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0E" w:rsidRPr="000F1C0E" w:rsidRDefault="000F1C0E" w:rsidP="000F1C0E">
      <w:pPr>
        <w:widowControl/>
        <w:shd w:val="clear" w:color="auto" w:fill="FFFFFF"/>
        <w:spacing w:before="150" w:after="150" w:line="585" w:lineRule="atLeast"/>
        <w:jc w:val="center"/>
        <w:rPr>
          <w:rFonts w:ascii="Arial" w:eastAsia="宋体" w:hAnsi="Arial" w:cs="Arial"/>
          <w:color w:val="333333"/>
          <w:kern w:val="0"/>
          <w:szCs w:val="21"/>
        </w:rPr>
      </w:pPr>
      <w:r>
        <w:rPr>
          <w:rFonts w:ascii="宋体" w:eastAsia="宋体" w:hAnsi="宋体" w:cs="Arial" w:hint="eastAsia"/>
          <w:color w:val="333333"/>
          <w:kern w:val="0"/>
          <w:sz w:val="44"/>
          <w:szCs w:val="44"/>
        </w:rPr>
        <w:t>人文与社会科学</w:t>
      </w:r>
      <w:r>
        <w:rPr>
          <w:rFonts w:ascii="宋体" w:eastAsia="宋体" w:hAnsi="宋体" w:cs="Arial"/>
          <w:color w:val="333333"/>
          <w:kern w:val="0"/>
          <w:sz w:val="44"/>
          <w:szCs w:val="44"/>
        </w:rPr>
        <w:t>学院</w:t>
      </w:r>
    </w:p>
    <w:p w:rsidR="000F1C0E" w:rsidRPr="000F1C0E" w:rsidRDefault="000F1C0E" w:rsidP="000F1C0E">
      <w:pPr>
        <w:widowControl/>
        <w:shd w:val="clear" w:color="auto" w:fill="FFFFFF"/>
        <w:spacing w:before="150" w:after="150" w:line="585" w:lineRule="atLeast"/>
        <w:jc w:val="center"/>
        <w:rPr>
          <w:rFonts w:ascii="Arial" w:eastAsia="宋体" w:hAnsi="Arial" w:cs="Arial"/>
          <w:color w:val="333333"/>
          <w:kern w:val="0"/>
          <w:szCs w:val="21"/>
        </w:rPr>
      </w:pPr>
      <w:r w:rsidRPr="000F1C0E">
        <w:rPr>
          <w:rFonts w:ascii="Arial" w:eastAsia="宋体" w:hAnsi="Arial" w:cs="Arial"/>
          <w:color w:val="333333"/>
          <w:kern w:val="0"/>
          <w:sz w:val="44"/>
          <w:szCs w:val="44"/>
        </w:rPr>
        <w:t>202</w:t>
      </w:r>
      <w:r w:rsidR="009B30EC">
        <w:rPr>
          <w:rFonts w:ascii="Arial" w:eastAsia="宋体" w:hAnsi="Arial" w:cs="Arial"/>
          <w:color w:val="333333"/>
          <w:kern w:val="0"/>
          <w:sz w:val="44"/>
          <w:szCs w:val="44"/>
        </w:rPr>
        <w:t>1</w:t>
      </w:r>
      <w:r w:rsidRPr="000F1C0E">
        <w:rPr>
          <w:rFonts w:ascii="Arial" w:eastAsia="宋体" w:hAnsi="Arial" w:cs="Arial"/>
          <w:color w:val="333333"/>
          <w:kern w:val="0"/>
          <w:sz w:val="44"/>
          <w:szCs w:val="44"/>
        </w:rPr>
        <w:t>年招收推荐免试研究生招生</w:t>
      </w:r>
      <w:r w:rsidR="002400A0">
        <w:rPr>
          <w:rFonts w:ascii="Arial" w:eastAsia="宋体" w:hAnsi="Arial" w:cs="Arial" w:hint="eastAsia"/>
          <w:color w:val="333333"/>
          <w:kern w:val="0"/>
          <w:sz w:val="44"/>
          <w:szCs w:val="44"/>
        </w:rPr>
        <w:t>办法</w:t>
      </w:r>
    </w:p>
    <w:p w:rsidR="000F1C0E" w:rsidRDefault="000F1C0E" w:rsidP="000F1C0E">
      <w:pPr>
        <w:spacing w:before="100" w:beforeAutospacing="1" w:line="540" w:lineRule="exact"/>
        <w:ind w:firstLineChars="200" w:firstLine="640"/>
        <w:jc w:val="left"/>
        <w:rPr>
          <w:rFonts w:ascii="方正小标宋简体" w:eastAsia="方正小标宋简体" w:hAnsi="宋体" w:cs="宋体"/>
          <w:color w:val="3F3F3F"/>
          <w:kern w:val="0"/>
          <w:sz w:val="44"/>
          <w:szCs w:val="44"/>
        </w:rPr>
      </w:pPr>
      <w:r>
        <w:rPr>
          <w:rFonts w:ascii="宋体" w:eastAsia="宋体" w:hAnsi="宋体" w:cs="宋体" w:hint="eastAsia"/>
          <w:color w:val="3F3F3F"/>
          <w:kern w:val="0"/>
          <w:sz w:val="32"/>
          <w:szCs w:val="32"/>
        </w:rPr>
        <w:t>根据</w:t>
      </w:r>
      <w:r w:rsidR="009B30EC">
        <w:rPr>
          <w:rFonts w:ascii="宋体" w:eastAsia="宋体" w:hAnsi="宋体" w:cs="宋体" w:hint="eastAsia"/>
          <w:color w:val="3F3F3F"/>
          <w:kern w:val="0"/>
          <w:sz w:val="32"/>
          <w:szCs w:val="32"/>
        </w:rPr>
        <w:t>《</w:t>
      </w:r>
      <w:r w:rsidRPr="004C4316">
        <w:rPr>
          <w:rFonts w:ascii="宋体" w:eastAsia="宋体" w:hAnsi="宋体" w:cs="宋体" w:hint="eastAsia"/>
          <w:color w:val="3F3F3F"/>
          <w:kern w:val="0"/>
          <w:sz w:val="32"/>
          <w:szCs w:val="32"/>
        </w:rPr>
        <w:t>南京航空航天大学20</w:t>
      </w:r>
      <w:r>
        <w:rPr>
          <w:rFonts w:ascii="宋体" w:eastAsia="宋体" w:hAnsi="宋体" w:cs="宋体"/>
          <w:color w:val="3F3F3F"/>
          <w:kern w:val="0"/>
          <w:sz w:val="32"/>
          <w:szCs w:val="32"/>
        </w:rPr>
        <w:t>2</w:t>
      </w:r>
      <w:r w:rsidR="009B30EC">
        <w:rPr>
          <w:rFonts w:ascii="宋体" w:eastAsia="宋体" w:hAnsi="宋体" w:cs="宋体"/>
          <w:color w:val="3F3F3F"/>
          <w:kern w:val="0"/>
          <w:sz w:val="32"/>
          <w:szCs w:val="32"/>
        </w:rPr>
        <w:t>1</w:t>
      </w:r>
      <w:r w:rsidRPr="004C4316">
        <w:rPr>
          <w:rFonts w:ascii="宋体" w:eastAsia="宋体" w:hAnsi="宋体" w:cs="宋体" w:hint="eastAsia"/>
          <w:color w:val="3F3F3F"/>
          <w:kern w:val="0"/>
          <w:sz w:val="32"/>
          <w:szCs w:val="32"/>
        </w:rPr>
        <w:t>年招收推荐免试研究生招生办法</w:t>
      </w:r>
      <w:r w:rsidR="009B30EC">
        <w:rPr>
          <w:rFonts w:ascii="宋体" w:eastAsia="宋体" w:hAnsi="宋体" w:cs="宋体" w:hint="eastAsia"/>
          <w:color w:val="3F3F3F"/>
          <w:kern w:val="0"/>
          <w:sz w:val="32"/>
          <w:szCs w:val="32"/>
        </w:rPr>
        <w:t>》</w:t>
      </w:r>
      <w:r w:rsidRPr="004C4316">
        <w:rPr>
          <w:rFonts w:ascii="宋体" w:eastAsia="宋体" w:hAnsi="宋体" w:cs="宋体"/>
          <w:color w:val="3F3F3F"/>
          <w:kern w:val="0"/>
          <w:sz w:val="32"/>
          <w:szCs w:val="32"/>
        </w:rPr>
        <w:t>，制定本细则。</w:t>
      </w:r>
    </w:p>
    <w:p w:rsidR="000F1C0E" w:rsidRPr="000F1C0E" w:rsidRDefault="000F1C0E" w:rsidP="000F1C0E">
      <w:pPr>
        <w:widowControl/>
        <w:shd w:val="clear" w:color="auto" w:fill="FFFFFF"/>
        <w:spacing w:line="585" w:lineRule="atLeast"/>
        <w:ind w:firstLine="645"/>
        <w:jc w:val="left"/>
        <w:rPr>
          <w:rFonts w:ascii="Helvetica" w:eastAsia="宋体" w:hAnsi="Helvetica" w:cs="Arial"/>
          <w:color w:val="333333"/>
          <w:kern w:val="0"/>
          <w:szCs w:val="21"/>
        </w:rPr>
      </w:pPr>
      <w:r w:rsidRPr="000F1C0E">
        <w:rPr>
          <w:rFonts w:ascii="黑体" w:eastAsia="黑体" w:hAnsi="黑体" w:cs="Arial" w:hint="eastAsia"/>
          <w:color w:val="333333"/>
          <w:kern w:val="0"/>
          <w:sz w:val="32"/>
          <w:szCs w:val="32"/>
        </w:rPr>
        <w:t>一、招生要求</w:t>
      </w:r>
    </w:p>
    <w:p w:rsidR="009B30EC" w:rsidRDefault="009B30EC" w:rsidP="009B30EC">
      <w:pPr>
        <w:widowControl/>
        <w:shd w:val="clear" w:color="auto" w:fill="FFFFFF"/>
        <w:spacing w:line="578" w:lineRule="exact"/>
        <w:ind w:firstLine="646"/>
        <w:rPr>
          <w:rFonts w:ascii="仿宋" w:eastAsia="仿宋" w:hAnsi="仿宋" w:cs="仿宋"/>
          <w:kern w:val="0"/>
          <w:sz w:val="32"/>
          <w:szCs w:val="32"/>
          <w:shd w:val="clear" w:color="auto" w:fill="FFFFFF"/>
          <w:lang w:bidi="ar"/>
        </w:rPr>
      </w:pPr>
      <w:r>
        <w:rPr>
          <w:rFonts w:ascii="仿宋" w:eastAsia="仿宋" w:hAnsi="仿宋" w:cs="仿宋"/>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.拥护中国共产党的领导，品德良好，遵纪守法，身心健康。</w:t>
      </w:r>
    </w:p>
    <w:p w:rsidR="009B30EC" w:rsidRDefault="009B30EC" w:rsidP="009B30EC">
      <w:pPr>
        <w:widowControl/>
        <w:shd w:val="clear" w:color="auto" w:fill="FFFFFF"/>
        <w:spacing w:line="578" w:lineRule="exact"/>
        <w:ind w:firstLine="646"/>
        <w:rPr>
          <w:rFonts w:ascii="仿宋" w:eastAsia="仿宋" w:hAnsi="仿宋" w:cs="仿宋"/>
          <w:kern w:val="0"/>
          <w:sz w:val="32"/>
          <w:szCs w:val="32"/>
          <w:shd w:val="clear" w:color="auto" w:fill="FFFFFF"/>
          <w:lang w:bidi="ar"/>
        </w:rPr>
      </w:pPr>
      <w:r>
        <w:rPr>
          <w:rFonts w:ascii="仿宋" w:eastAsia="仿宋" w:hAnsi="仿宋" w:cs="仿宋"/>
          <w:kern w:val="0"/>
          <w:sz w:val="32"/>
          <w:szCs w:val="32"/>
          <w:shd w:val="clear" w:color="auto" w:fill="FFFFFF"/>
          <w:lang w:bidi="ar"/>
        </w:rPr>
        <w:t>2</w:t>
      </w:r>
      <w:r>
        <w:rPr>
          <w:rFonts w:ascii="仿宋" w:eastAsia="仿宋" w:hAnsi="仿宋" w:cs="仿宋" w:hint="eastAsia"/>
          <w:kern w:val="0"/>
          <w:sz w:val="32"/>
          <w:szCs w:val="32"/>
          <w:shd w:val="clear" w:color="auto" w:fill="FFFFFF"/>
          <w:lang w:bidi="ar"/>
        </w:rPr>
        <w:t>.获得所在学校推荐免试资格的优秀应届本科毕业生。</w:t>
      </w:r>
    </w:p>
    <w:p w:rsidR="000F1C0E" w:rsidRPr="000F1C0E" w:rsidRDefault="000F1C0E" w:rsidP="000F1C0E">
      <w:pPr>
        <w:widowControl/>
        <w:shd w:val="clear" w:color="auto" w:fill="FFFFFF"/>
        <w:spacing w:line="585" w:lineRule="atLeast"/>
        <w:ind w:firstLine="645"/>
        <w:jc w:val="left"/>
        <w:rPr>
          <w:rFonts w:ascii="Helvetica" w:eastAsia="宋体" w:hAnsi="Helvetica" w:cs="Arial"/>
          <w:color w:val="333333"/>
          <w:kern w:val="0"/>
          <w:szCs w:val="21"/>
        </w:rPr>
      </w:pPr>
      <w:r w:rsidRPr="000F1C0E">
        <w:rPr>
          <w:rFonts w:ascii="黑体" w:eastAsia="黑体" w:hAnsi="黑体" w:cs="Arial" w:hint="eastAsia"/>
          <w:color w:val="333333"/>
          <w:kern w:val="0"/>
          <w:sz w:val="32"/>
          <w:szCs w:val="32"/>
        </w:rPr>
        <w:t>二、招生专业</w:t>
      </w:r>
    </w:p>
    <w:p w:rsidR="000F1C0E" w:rsidRPr="000F1C0E" w:rsidRDefault="009B30EC" w:rsidP="000F1C0E">
      <w:pPr>
        <w:widowControl/>
        <w:shd w:val="clear" w:color="auto" w:fill="FFFFFF"/>
        <w:spacing w:line="585" w:lineRule="atLeast"/>
        <w:ind w:firstLine="645"/>
        <w:jc w:val="left"/>
        <w:rPr>
          <w:rFonts w:ascii="Helvetica" w:eastAsia="宋体" w:hAnsi="Helvetica" w:cs="Arial"/>
          <w:color w:val="333333"/>
          <w:kern w:val="0"/>
          <w:szCs w:val="21"/>
        </w:rPr>
      </w:pPr>
      <w:r>
        <w:rPr>
          <w:rFonts w:ascii="仿宋" w:eastAsia="仿宋" w:hAnsi="仿宋" w:cs="仿宋" w:hint="eastAsia"/>
          <w:kern w:val="0"/>
          <w:sz w:val="32"/>
          <w:szCs w:val="32"/>
          <w:shd w:val="clear" w:color="auto" w:fill="FFFFFF"/>
          <w:lang w:bidi="ar"/>
        </w:rPr>
        <w:t>详见我校《</w:t>
      </w:r>
      <w:r>
        <w:rPr>
          <w:rFonts w:ascii="仿宋" w:eastAsia="仿宋" w:hAnsi="仿宋" w:cs="仿宋"/>
          <w:kern w:val="0"/>
          <w:sz w:val="32"/>
          <w:szCs w:val="32"/>
          <w:shd w:val="clear" w:color="auto" w:fill="FFFFFF"/>
          <w:lang w:bidi="ar"/>
        </w:rPr>
        <w:t>20</w:t>
      </w:r>
      <w:r>
        <w:rPr>
          <w:rFonts w:ascii="仿宋" w:eastAsia="仿宋" w:hAnsi="仿宋" w:cs="仿宋" w:hint="eastAsia"/>
          <w:kern w:val="0"/>
          <w:sz w:val="32"/>
          <w:szCs w:val="32"/>
          <w:shd w:val="clear" w:color="auto" w:fill="FFFFFF"/>
          <w:lang w:bidi="ar"/>
        </w:rPr>
        <w:t>21年招收推荐免试硕士生专业目录》</w:t>
      </w:r>
      <w:r w:rsidR="000F1C0E" w:rsidRPr="000F1C0E">
        <w:rPr>
          <w:rFonts w:ascii="仿宋" w:eastAsia="仿宋" w:hAnsi="仿宋" w:cs="Arial" w:hint="eastAsia"/>
          <w:color w:val="333333"/>
          <w:kern w:val="0"/>
          <w:sz w:val="32"/>
          <w:szCs w:val="32"/>
        </w:rPr>
        <w:t>。</w:t>
      </w:r>
    </w:p>
    <w:p w:rsidR="009B30EC" w:rsidRDefault="009B30EC" w:rsidP="009B30EC">
      <w:pPr>
        <w:widowControl/>
        <w:shd w:val="clear" w:color="auto" w:fill="FFFFFF"/>
        <w:spacing w:line="578" w:lineRule="exact"/>
        <w:ind w:firstLine="645"/>
        <w:rPr>
          <w:rFonts w:ascii="Arial" w:eastAsia="Arial" w:hAnsi="Arial" w:cs="Arial"/>
          <w:sz w:val="18"/>
          <w:szCs w:val="18"/>
        </w:rPr>
      </w:pPr>
      <w:r>
        <w:rPr>
          <w:rFonts w:ascii="黑体" w:eastAsia="黑体" w:hAnsi="宋体" w:cs="黑体" w:hint="eastAsia"/>
          <w:kern w:val="0"/>
          <w:sz w:val="31"/>
          <w:szCs w:val="31"/>
          <w:shd w:val="clear" w:color="auto" w:fill="FFFFFF"/>
          <w:lang w:bidi="ar"/>
        </w:rPr>
        <w:t>三、接收程序</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.10月12日—</w:t>
      </w:r>
      <w:r>
        <w:rPr>
          <w:rFonts w:ascii="仿宋" w:eastAsia="仿宋" w:hAnsi="仿宋" w:cs="仿宋"/>
          <w:kern w:val="0"/>
          <w:sz w:val="32"/>
          <w:szCs w:val="32"/>
          <w:shd w:val="clear" w:color="auto" w:fill="FFFFFF"/>
          <w:lang w:bidi="ar"/>
        </w:rPr>
        <w:t>10</w:t>
      </w:r>
      <w:r>
        <w:rPr>
          <w:rFonts w:ascii="仿宋" w:eastAsia="仿宋" w:hAnsi="仿宋" w:cs="仿宋" w:hint="eastAsia"/>
          <w:kern w:val="0"/>
          <w:sz w:val="32"/>
          <w:szCs w:val="32"/>
          <w:shd w:val="clear" w:color="auto" w:fill="FFFFFF"/>
          <w:lang w:bidi="ar"/>
        </w:rPr>
        <w:t>月25日期间，申请考生登录</w:t>
      </w:r>
      <w:r>
        <w:rPr>
          <w:rFonts w:ascii="仿宋" w:eastAsia="仿宋" w:hAnsi="仿宋" w:cs="仿宋"/>
          <w:kern w:val="0"/>
          <w:sz w:val="32"/>
          <w:szCs w:val="32"/>
          <w:shd w:val="clear" w:color="auto" w:fill="FFFFFF"/>
          <w:lang w:bidi="ar"/>
        </w:rPr>
        <w:t>“推荐优秀应届本科毕业生免试攻读研究生信息公开暨管理服务系统”（以下简称“全国推免服务系统”），网址:</w:t>
      </w:r>
      <w:hyperlink r:id="rId7" w:history="1">
        <w:r>
          <w:rPr>
            <w:rFonts w:ascii="仿宋" w:eastAsia="仿宋" w:hAnsi="仿宋" w:cs="仿宋"/>
            <w:kern w:val="0"/>
            <w:sz w:val="32"/>
            <w:szCs w:val="32"/>
            <w:shd w:val="clear" w:color="auto" w:fill="FFFFFF"/>
            <w:lang w:bidi="ar"/>
          </w:rPr>
          <w:t>http://yz.chsi.com.cn/tm</w:t>
        </w:r>
      </w:hyperlink>
      <w:r>
        <w:rPr>
          <w:rFonts w:ascii="仿宋" w:eastAsia="仿宋" w:hAnsi="仿宋" w:cs="仿宋" w:hint="eastAsia"/>
          <w:kern w:val="0"/>
          <w:sz w:val="32"/>
          <w:szCs w:val="32"/>
          <w:shd w:val="clear" w:color="auto" w:fill="FFFFFF"/>
          <w:lang w:bidi="ar"/>
        </w:rPr>
        <w:t>），在系统中注册和填写基本信息，完成网上报名、网上缴费、接受复试确认、待录取确认等环节。</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kern w:val="0"/>
          <w:sz w:val="32"/>
          <w:szCs w:val="32"/>
          <w:shd w:val="clear" w:color="auto" w:fill="FFFFFF"/>
          <w:lang w:bidi="ar"/>
        </w:rPr>
        <w:t>2</w:t>
      </w:r>
      <w:r>
        <w:rPr>
          <w:rFonts w:ascii="仿宋" w:eastAsia="仿宋" w:hAnsi="仿宋" w:cs="仿宋" w:hint="eastAsia"/>
          <w:kern w:val="0"/>
          <w:sz w:val="32"/>
          <w:szCs w:val="32"/>
          <w:shd w:val="clear" w:color="auto" w:fill="FFFFFF"/>
          <w:lang w:bidi="ar"/>
        </w:rPr>
        <w:t>.我院分批审核申请信息，确定复试名单，并在</w:t>
      </w:r>
      <w:r>
        <w:rPr>
          <w:rFonts w:ascii="仿宋" w:eastAsia="仿宋" w:hAnsi="仿宋" w:cs="仿宋"/>
          <w:kern w:val="0"/>
          <w:sz w:val="32"/>
          <w:szCs w:val="32"/>
          <w:shd w:val="clear" w:color="auto" w:fill="FFFFFF"/>
          <w:lang w:bidi="ar"/>
        </w:rPr>
        <w:t>“全国推免服务系统”发放复试通知。</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kern w:val="0"/>
          <w:sz w:val="32"/>
          <w:szCs w:val="32"/>
          <w:shd w:val="clear" w:color="auto" w:fill="FFFFFF"/>
          <w:lang w:bidi="ar"/>
        </w:rPr>
        <w:t>3</w:t>
      </w:r>
      <w:r>
        <w:rPr>
          <w:rFonts w:ascii="仿宋" w:eastAsia="仿宋" w:hAnsi="仿宋" w:cs="仿宋" w:hint="eastAsia"/>
          <w:kern w:val="0"/>
          <w:sz w:val="32"/>
          <w:szCs w:val="32"/>
          <w:shd w:val="clear" w:color="auto" w:fill="FFFFFF"/>
          <w:lang w:bidi="ar"/>
        </w:rPr>
        <w:t>.收到我院复试通知的推免生务必于</w:t>
      </w:r>
      <w:r>
        <w:rPr>
          <w:rFonts w:ascii="仿宋" w:eastAsia="仿宋" w:hAnsi="仿宋" w:cs="仿宋"/>
          <w:kern w:val="0"/>
          <w:sz w:val="32"/>
          <w:szCs w:val="32"/>
          <w:shd w:val="clear" w:color="auto" w:fill="FFFFFF"/>
          <w:lang w:bidi="ar"/>
        </w:rPr>
        <w:t>2</w:t>
      </w:r>
      <w:r>
        <w:rPr>
          <w:rFonts w:ascii="仿宋" w:eastAsia="仿宋" w:hAnsi="仿宋" w:cs="仿宋" w:hint="eastAsia"/>
          <w:kern w:val="0"/>
          <w:sz w:val="32"/>
          <w:szCs w:val="32"/>
          <w:shd w:val="clear" w:color="auto" w:fill="FFFFFF"/>
          <w:lang w:bidi="ar"/>
        </w:rPr>
        <w:t>小时内在“全国推免服务系统”接受复试通知，否则视为放弃复试资格。</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kern w:val="0"/>
          <w:sz w:val="32"/>
          <w:szCs w:val="32"/>
          <w:shd w:val="clear" w:color="auto" w:fill="FFFFFF"/>
          <w:lang w:bidi="ar"/>
        </w:rPr>
        <w:lastRenderedPageBreak/>
        <w:t>4</w:t>
      </w:r>
      <w:r>
        <w:rPr>
          <w:rFonts w:ascii="仿宋" w:eastAsia="仿宋" w:hAnsi="仿宋" w:cs="仿宋" w:hint="eastAsia"/>
          <w:kern w:val="0"/>
          <w:sz w:val="32"/>
          <w:szCs w:val="32"/>
          <w:shd w:val="clear" w:color="auto" w:fill="FFFFFF"/>
          <w:lang w:bidi="ar"/>
        </w:rPr>
        <w:t>.根据疫情防控要求，复试原则上采取网络远程面试形式，并严格按照学院接收推免生工作细则组织实施。思想品德考核不合格者不予录取。</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kern w:val="0"/>
          <w:sz w:val="32"/>
          <w:szCs w:val="32"/>
          <w:shd w:val="clear" w:color="auto" w:fill="FFFFFF"/>
          <w:lang w:bidi="ar"/>
        </w:rPr>
        <w:t>5</w:t>
      </w:r>
      <w:r>
        <w:rPr>
          <w:rFonts w:ascii="仿宋" w:eastAsia="仿宋" w:hAnsi="仿宋" w:cs="仿宋" w:hint="eastAsia"/>
          <w:kern w:val="0"/>
          <w:sz w:val="32"/>
          <w:szCs w:val="32"/>
          <w:shd w:val="clear" w:color="auto" w:fill="FFFFFF"/>
          <w:lang w:bidi="ar"/>
        </w:rPr>
        <w:t>.申请者提交如下材料参加复试：</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w:t>
      </w:r>
      <w:r>
        <w:rPr>
          <w:rFonts w:ascii="仿宋" w:eastAsia="仿宋" w:hAnsi="仿宋" w:cs="仿宋"/>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）大学本科阶段成绩单（须加盖学校教务部门公章）。</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w:t>
      </w:r>
      <w:r>
        <w:rPr>
          <w:rFonts w:ascii="仿宋" w:eastAsia="仿宋" w:hAnsi="仿宋" w:cs="仿宋"/>
          <w:kern w:val="0"/>
          <w:sz w:val="32"/>
          <w:szCs w:val="32"/>
          <w:shd w:val="clear" w:color="auto" w:fill="FFFFFF"/>
          <w:lang w:bidi="ar"/>
        </w:rPr>
        <w:t>2</w:t>
      </w:r>
      <w:r>
        <w:rPr>
          <w:rFonts w:ascii="仿宋" w:eastAsia="仿宋" w:hAnsi="仿宋" w:cs="仿宋" w:hint="eastAsia"/>
          <w:kern w:val="0"/>
          <w:sz w:val="32"/>
          <w:szCs w:val="32"/>
          <w:shd w:val="clear" w:color="auto" w:fill="FFFFFF"/>
          <w:lang w:bidi="ar"/>
        </w:rPr>
        <w:t>）本人有效身份证件和学生证复印件。</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w:t>
      </w:r>
      <w:r>
        <w:rPr>
          <w:rFonts w:ascii="仿宋" w:eastAsia="仿宋" w:hAnsi="仿宋" w:cs="仿宋"/>
          <w:kern w:val="0"/>
          <w:sz w:val="32"/>
          <w:szCs w:val="32"/>
          <w:shd w:val="clear" w:color="auto" w:fill="FFFFFF"/>
          <w:lang w:bidi="ar"/>
        </w:rPr>
        <w:t>3</w:t>
      </w:r>
      <w:r>
        <w:rPr>
          <w:rFonts w:ascii="仿宋" w:eastAsia="仿宋" w:hAnsi="仿宋" w:cs="仿宋" w:hint="eastAsia"/>
          <w:kern w:val="0"/>
          <w:sz w:val="32"/>
          <w:szCs w:val="32"/>
          <w:shd w:val="clear" w:color="auto" w:fill="FFFFFF"/>
          <w:lang w:bidi="ar"/>
        </w:rPr>
        <w:t>）各类获奖证书、公开发表的学术论文和外语水平证明等。</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申请人提交的全部申请材料必须保证真实准确，若弄虚作假，一经发现，取消我校免试读研资格，并通报所在学校。</w:t>
      </w:r>
    </w:p>
    <w:p w:rsidR="009B30EC" w:rsidRDefault="009B30EC" w:rsidP="009B30EC">
      <w:pPr>
        <w:widowControl/>
        <w:shd w:val="clear" w:color="auto" w:fill="FFFFFF"/>
        <w:spacing w:line="578" w:lineRule="exact"/>
        <w:ind w:firstLine="645"/>
        <w:rPr>
          <w:rFonts w:ascii="仿宋" w:eastAsia="仿宋" w:hAnsi="仿宋" w:cs="仿宋"/>
          <w:sz w:val="32"/>
          <w:szCs w:val="32"/>
        </w:rPr>
      </w:pPr>
      <w:r>
        <w:rPr>
          <w:rFonts w:ascii="仿宋" w:eastAsia="仿宋" w:hAnsi="仿宋" w:cs="仿宋" w:hint="eastAsia"/>
          <w:kern w:val="0"/>
          <w:sz w:val="32"/>
          <w:szCs w:val="32"/>
          <w:shd w:val="clear" w:color="auto" w:fill="FFFFFF"/>
          <w:lang w:bidi="ar"/>
        </w:rPr>
        <w:t>6.学院复试结束后，在“全国推免服务系统”中发送待录取通知，考生须于</w:t>
      </w:r>
      <w:r>
        <w:rPr>
          <w:rFonts w:ascii="仿宋" w:eastAsia="仿宋" w:hAnsi="仿宋" w:cs="仿宋"/>
          <w:kern w:val="0"/>
          <w:sz w:val="32"/>
          <w:szCs w:val="32"/>
          <w:shd w:val="clear" w:color="auto" w:fill="FFFFFF"/>
          <w:lang w:bidi="ar"/>
        </w:rPr>
        <w:t>2</w:t>
      </w:r>
      <w:r>
        <w:rPr>
          <w:rFonts w:ascii="仿宋" w:eastAsia="仿宋" w:hAnsi="仿宋" w:cs="仿宋" w:hint="eastAsia"/>
          <w:kern w:val="0"/>
          <w:sz w:val="32"/>
          <w:szCs w:val="32"/>
          <w:shd w:val="clear" w:color="auto" w:fill="FFFFFF"/>
          <w:lang w:bidi="ar"/>
        </w:rPr>
        <w:t>小时内确认待录取，逾期不确认者将视为放弃我校拟录取资格，学院实施补录。</w:t>
      </w:r>
    </w:p>
    <w:p w:rsidR="009B30EC" w:rsidRDefault="009B30EC" w:rsidP="009B30EC">
      <w:pPr>
        <w:widowControl/>
        <w:shd w:val="clear" w:color="auto" w:fill="FFFFFF"/>
        <w:spacing w:line="578" w:lineRule="exact"/>
        <w:ind w:firstLine="645"/>
        <w:rPr>
          <w:rFonts w:ascii="仿宋" w:eastAsia="仿宋" w:hAnsi="仿宋" w:cs="仿宋"/>
          <w:sz w:val="32"/>
          <w:szCs w:val="32"/>
        </w:rPr>
      </w:pPr>
      <w:r>
        <w:rPr>
          <w:rFonts w:ascii="仿宋" w:eastAsia="仿宋" w:hAnsi="仿宋" w:cs="仿宋" w:hint="eastAsia"/>
          <w:kern w:val="0"/>
          <w:sz w:val="32"/>
          <w:szCs w:val="32"/>
          <w:shd w:val="clear" w:color="auto" w:fill="FFFFFF"/>
          <w:lang w:bidi="ar"/>
        </w:rPr>
        <w:t>7.以下类别考生须在10月12日18时前及时登录“全国推免服务系统”完成网上报名、网上缴费、接受复试确认、确认待录取等环节，否则视为放弃我校的复试及录取资格。</w:t>
      </w:r>
    </w:p>
    <w:p w:rsidR="009B30EC" w:rsidRDefault="009B30EC" w:rsidP="009B30EC">
      <w:pPr>
        <w:widowControl/>
        <w:shd w:val="clear" w:color="auto" w:fill="FFFFFF"/>
        <w:spacing w:line="578" w:lineRule="exact"/>
        <w:ind w:firstLine="645"/>
        <w:rPr>
          <w:rFonts w:ascii="仿宋" w:eastAsia="仿宋" w:hAnsi="仿宋" w:cs="仿宋"/>
          <w:sz w:val="32"/>
          <w:szCs w:val="32"/>
        </w:rPr>
      </w:pPr>
      <w:r>
        <w:rPr>
          <w:rFonts w:ascii="仿宋" w:eastAsia="仿宋" w:hAnsi="仿宋" w:cs="仿宋" w:hint="eastAsia"/>
          <w:kern w:val="0"/>
          <w:sz w:val="32"/>
          <w:szCs w:val="32"/>
          <w:shd w:val="clear" w:color="auto" w:fill="FFFFFF"/>
          <w:lang w:bidi="ar"/>
        </w:rPr>
        <w:t>（1）参加我校综合考核选拔优秀应届本科毕业生攻读2021年硕士学位研究生考核，并获得优秀且具有推免资格的考生；</w:t>
      </w:r>
    </w:p>
    <w:p w:rsidR="009B30EC" w:rsidRDefault="009B30EC" w:rsidP="009B30EC">
      <w:pPr>
        <w:widowControl/>
        <w:shd w:val="clear" w:color="auto" w:fill="FFFFFF"/>
        <w:spacing w:line="578" w:lineRule="exact"/>
        <w:ind w:firstLine="645"/>
        <w:rPr>
          <w:rFonts w:ascii="仿宋" w:eastAsia="仿宋" w:hAnsi="仿宋" w:cs="仿宋"/>
          <w:sz w:val="32"/>
          <w:szCs w:val="32"/>
        </w:rPr>
      </w:pPr>
      <w:r>
        <w:rPr>
          <w:rFonts w:ascii="仿宋" w:eastAsia="仿宋" w:hAnsi="仿宋" w:cs="仿宋" w:hint="eastAsia"/>
          <w:kern w:val="0"/>
          <w:sz w:val="32"/>
          <w:szCs w:val="32"/>
          <w:shd w:val="clear" w:color="auto" w:fill="FFFFFF"/>
          <w:lang w:bidi="ar"/>
        </w:rPr>
        <w:t>（2）参加我校推免预报名并取得拟录取资格，且具有推免资格的考生；</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（3）除上述两类考生外，我校已取得推免资格的应届本科毕业生如在该时间内报考我校，可享有上述优录资格。</w:t>
      </w:r>
    </w:p>
    <w:p w:rsidR="009B30EC" w:rsidRDefault="009B30EC" w:rsidP="009B30EC">
      <w:pPr>
        <w:widowControl/>
        <w:numPr>
          <w:ilvl w:val="0"/>
          <w:numId w:val="1"/>
        </w:numPr>
        <w:shd w:val="clear" w:color="auto" w:fill="FFFFFF"/>
        <w:spacing w:line="578" w:lineRule="exact"/>
        <w:ind w:firstLine="645"/>
        <w:rPr>
          <w:rFonts w:ascii="黑体" w:eastAsia="黑体" w:hAnsi="宋体" w:cs="黑体"/>
          <w:kern w:val="0"/>
          <w:sz w:val="31"/>
          <w:szCs w:val="31"/>
          <w:shd w:val="clear" w:color="auto" w:fill="FFFFFF"/>
          <w:lang w:bidi="ar"/>
        </w:rPr>
      </w:pPr>
      <w:r>
        <w:rPr>
          <w:rFonts w:ascii="黑体" w:eastAsia="黑体" w:hAnsi="宋体" w:cs="黑体" w:hint="eastAsia"/>
          <w:kern w:val="0"/>
          <w:sz w:val="31"/>
          <w:szCs w:val="31"/>
          <w:shd w:val="clear" w:color="auto" w:fill="FFFFFF"/>
          <w:lang w:bidi="ar"/>
        </w:rPr>
        <w:t>相关政策</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lastRenderedPageBreak/>
        <w:t>1.我校面向校内外优秀推免生实施2021级研究生“创新英才”培养计划，具体内容见《2021级研究生“创新英才”培养计划实施办法》。</w:t>
      </w:r>
    </w:p>
    <w:p w:rsidR="009B30EC" w:rsidRDefault="009B30EC" w:rsidP="009B30EC">
      <w:pPr>
        <w:widowControl/>
        <w:shd w:val="clear" w:color="auto" w:fill="FFFFFF"/>
        <w:spacing w:line="578" w:lineRule="exact"/>
        <w:ind w:firstLine="645"/>
        <w:rPr>
          <w:rFonts w:ascii="仿宋" w:eastAsia="仿宋" w:hAnsi="仿宋" w:cs="仿宋"/>
          <w:sz w:val="32"/>
          <w:szCs w:val="32"/>
        </w:rPr>
      </w:pPr>
      <w:r>
        <w:rPr>
          <w:rFonts w:ascii="仿宋" w:eastAsia="仿宋" w:hAnsi="仿宋" w:cs="仿宋" w:hint="eastAsia"/>
          <w:kern w:val="0"/>
          <w:sz w:val="32"/>
          <w:szCs w:val="32"/>
          <w:shd w:val="clear" w:color="auto" w:fill="FFFFFF"/>
          <w:lang w:bidi="ar"/>
        </w:rPr>
        <w:t>2.录取的硕士推免生中期考核前享受学业奖学金一等奖10000元/生·年。</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3.优秀推免生可申请新生特别奖学金评选，特等奖50000元/生，一等奖为20000元/生，二等奖为5000元/生。</w:t>
      </w:r>
      <w:r w:rsidR="00290ADD">
        <w:rPr>
          <w:rFonts w:ascii="仿宋" w:eastAsia="仿宋" w:hAnsi="仿宋" w:cs="仿宋" w:hint="eastAsia"/>
          <w:kern w:val="0"/>
          <w:sz w:val="32"/>
          <w:szCs w:val="32"/>
          <w:shd w:val="clear" w:color="auto" w:fill="FFFFFF"/>
          <w:lang w:bidi="ar"/>
        </w:rPr>
        <w:t>全校</w:t>
      </w:r>
      <w:r>
        <w:rPr>
          <w:rFonts w:ascii="仿宋" w:eastAsia="仿宋" w:hAnsi="仿宋" w:cs="仿宋" w:hint="eastAsia"/>
          <w:kern w:val="0"/>
          <w:sz w:val="32"/>
          <w:szCs w:val="32"/>
          <w:shd w:val="clear" w:color="auto" w:fill="FFFFFF"/>
          <w:lang w:bidi="ar"/>
        </w:rPr>
        <w:t>总名额140名左右。其他奖助学金可兼得。</w:t>
      </w:r>
    </w:p>
    <w:p w:rsidR="009B30EC" w:rsidRDefault="009B30EC" w:rsidP="009B30EC">
      <w:pPr>
        <w:widowControl/>
        <w:shd w:val="clear" w:color="auto" w:fill="FFFFFF"/>
        <w:spacing w:line="578" w:lineRule="exact"/>
        <w:ind w:firstLine="645"/>
        <w:rPr>
          <w:rFonts w:ascii="仿宋" w:eastAsia="仿宋" w:hAnsi="仿宋" w:cs="仿宋"/>
          <w:sz w:val="32"/>
          <w:szCs w:val="32"/>
        </w:rPr>
      </w:pPr>
      <w:r>
        <w:rPr>
          <w:rFonts w:ascii="仿宋" w:eastAsia="仿宋" w:hAnsi="仿宋" w:cs="仿宋" w:hint="eastAsia"/>
          <w:kern w:val="0"/>
          <w:sz w:val="32"/>
          <w:szCs w:val="32"/>
          <w:shd w:val="clear" w:color="auto" w:fill="FFFFFF"/>
          <w:lang w:bidi="ar"/>
        </w:rPr>
        <w:t>4.推免硕士生享受助学金6000元/生·年。</w:t>
      </w:r>
    </w:p>
    <w:p w:rsidR="009B30EC" w:rsidRDefault="009B30EC" w:rsidP="009B30EC">
      <w:pPr>
        <w:widowControl/>
        <w:shd w:val="clear" w:color="auto" w:fill="FFFFFF"/>
        <w:spacing w:line="578" w:lineRule="exact"/>
        <w:ind w:firstLine="645"/>
        <w:rPr>
          <w:rFonts w:ascii="黑体" w:eastAsia="黑体" w:hAnsi="宋体" w:cs="黑体"/>
          <w:kern w:val="0"/>
          <w:sz w:val="31"/>
          <w:szCs w:val="31"/>
          <w:shd w:val="clear" w:color="auto" w:fill="FFFFFF"/>
          <w:lang w:bidi="ar"/>
        </w:rPr>
      </w:pPr>
      <w:r>
        <w:rPr>
          <w:rFonts w:ascii="黑体" w:eastAsia="黑体" w:hAnsi="宋体" w:cs="黑体" w:hint="eastAsia"/>
          <w:kern w:val="0"/>
          <w:sz w:val="31"/>
          <w:szCs w:val="31"/>
          <w:shd w:val="clear" w:color="auto" w:fill="FFFFFF"/>
          <w:lang w:bidi="ar"/>
        </w:rPr>
        <w:t>五、其他事项</w:t>
      </w:r>
    </w:p>
    <w:p w:rsidR="009B30EC" w:rsidRDefault="009B30EC"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1.实行回避制度，推免相关工作人员有直系亲属或利益相关人员报名参加本单位推免招生的应主动申请回避，有非直系亲属等报名参加推免招生的要主动报备。对未按规定报备声明回避关系的推免相关工作人员，依规依纪严肃处理。</w:t>
      </w:r>
    </w:p>
    <w:p w:rsidR="009B30EC" w:rsidRDefault="004B1274" w:rsidP="009B30EC">
      <w:pPr>
        <w:widowControl/>
        <w:shd w:val="clear" w:color="auto" w:fill="FFFFFF"/>
        <w:spacing w:line="578" w:lineRule="exact"/>
        <w:ind w:firstLine="645"/>
        <w:rPr>
          <w:rFonts w:ascii="仿宋" w:eastAsia="仿宋" w:hAnsi="仿宋" w:cs="仿宋"/>
          <w:kern w:val="0"/>
          <w:sz w:val="32"/>
          <w:szCs w:val="32"/>
          <w:shd w:val="clear" w:color="auto" w:fill="FFFFFF"/>
          <w:lang w:bidi="ar"/>
        </w:rPr>
      </w:pPr>
      <w:r>
        <w:rPr>
          <w:rFonts w:ascii="仿宋" w:eastAsia="仿宋" w:hAnsi="仿宋" w:cs="仿宋"/>
          <w:kern w:val="0"/>
          <w:sz w:val="32"/>
          <w:szCs w:val="32"/>
          <w:shd w:val="clear" w:color="auto" w:fill="FFFFFF"/>
          <w:lang w:bidi="ar"/>
        </w:rPr>
        <w:t>2.</w:t>
      </w:r>
      <w:r w:rsidR="009B30EC">
        <w:rPr>
          <w:rFonts w:ascii="仿宋" w:eastAsia="仿宋" w:hAnsi="仿宋" w:cs="仿宋" w:hint="eastAsia"/>
          <w:kern w:val="0"/>
          <w:sz w:val="32"/>
          <w:szCs w:val="32"/>
          <w:shd w:val="clear" w:color="auto" w:fill="FFFFFF"/>
          <w:lang w:bidi="ar"/>
        </w:rPr>
        <w:t>以上级部门政策为准。</w:t>
      </w:r>
    </w:p>
    <w:p w:rsidR="009B30EC" w:rsidRDefault="009B30EC" w:rsidP="009B30EC">
      <w:pPr>
        <w:widowControl/>
        <w:shd w:val="clear" w:color="auto" w:fill="FFFFFF"/>
        <w:spacing w:line="578" w:lineRule="exact"/>
        <w:ind w:firstLine="645"/>
        <w:rPr>
          <w:rFonts w:ascii="Arial" w:eastAsia="Arial" w:hAnsi="Arial" w:cs="Arial"/>
          <w:sz w:val="18"/>
          <w:szCs w:val="18"/>
        </w:rPr>
      </w:pPr>
      <w:r>
        <w:rPr>
          <w:rFonts w:ascii="黑体" w:eastAsia="黑体" w:hAnsi="宋体" w:cs="黑体" w:hint="eastAsia"/>
          <w:kern w:val="0"/>
          <w:sz w:val="31"/>
          <w:szCs w:val="31"/>
          <w:shd w:val="clear" w:color="auto" w:fill="FFFFFF"/>
          <w:lang w:bidi="ar"/>
        </w:rPr>
        <w:t>六、联系方式</w:t>
      </w:r>
    </w:p>
    <w:p w:rsidR="000F1C0E" w:rsidRDefault="009B30EC" w:rsidP="004B1274">
      <w:pPr>
        <w:widowControl/>
        <w:shd w:val="clear" w:color="auto" w:fill="FFFFFF"/>
        <w:spacing w:line="578" w:lineRule="exact"/>
        <w:ind w:firstLine="645"/>
        <w:rPr>
          <w:rFonts w:ascii="仿宋" w:eastAsia="仿宋" w:hAnsi="仿宋" w:cs="Arial"/>
          <w:color w:val="333333"/>
          <w:kern w:val="0"/>
          <w:sz w:val="32"/>
          <w:szCs w:val="32"/>
        </w:rPr>
      </w:pPr>
      <w:r>
        <w:rPr>
          <w:rFonts w:ascii="仿宋" w:eastAsia="仿宋" w:hAnsi="仿宋" w:cs="仿宋" w:hint="eastAsia"/>
          <w:kern w:val="0"/>
          <w:sz w:val="32"/>
          <w:szCs w:val="32"/>
          <w:shd w:val="clear" w:color="auto" w:fill="FFFFFF"/>
          <w:lang w:bidi="ar"/>
        </w:rPr>
        <w:t>咨询电话：</w:t>
      </w:r>
    </w:p>
    <w:p w:rsidR="00B54C44" w:rsidRPr="00B54C44" w:rsidRDefault="00B54C44" w:rsidP="000F1C0E">
      <w:pPr>
        <w:widowControl/>
        <w:shd w:val="clear" w:color="auto" w:fill="FFFFFF"/>
        <w:spacing w:line="585" w:lineRule="atLeast"/>
        <w:ind w:firstLine="645"/>
        <w:jc w:val="left"/>
        <w:rPr>
          <w:rFonts w:ascii="仿宋" w:eastAsia="仿宋" w:hAnsi="仿宋" w:cs="Arial" w:hint="eastAsia"/>
          <w:color w:val="333333"/>
          <w:kern w:val="0"/>
          <w:sz w:val="28"/>
          <w:szCs w:val="28"/>
        </w:rPr>
      </w:pPr>
      <w:r w:rsidRPr="00B54C44">
        <w:rPr>
          <w:rFonts w:ascii="仿宋" w:eastAsia="仿宋" w:hAnsi="仿宋" w:cs="Arial"/>
          <w:color w:val="333333"/>
          <w:kern w:val="0"/>
          <w:sz w:val="32"/>
          <w:szCs w:val="32"/>
        </w:rPr>
        <w:t>法学、公共管理、法律硕士、社会工作</w:t>
      </w:r>
      <w:r w:rsidRPr="00B54C44">
        <w:rPr>
          <w:rFonts w:ascii="仿宋" w:eastAsia="仿宋" w:hAnsi="仿宋" w:cs="Arial"/>
          <w:color w:val="333333"/>
          <w:kern w:val="0"/>
          <w:sz w:val="28"/>
          <w:szCs w:val="28"/>
        </w:rPr>
        <w:t>：</w:t>
      </w:r>
      <w:r w:rsidRPr="00B54C44">
        <w:rPr>
          <w:rFonts w:ascii="仿宋" w:eastAsia="仿宋" w:hAnsi="仿宋" w:cs="Arial" w:hint="eastAsia"/>
          <w:color w:val="333333"/>
          <w:kern w:val="0"/>
          <w:sz w:val="28"/>
          <w:szCs w:val="28"/>
        </w:rPr>
        <w:t>0</w:t>
      </w:r>
      <w:r w:rsidRPr="00B54C44">
        <w:rPr>
          <w:rFonts w:ascii="仿宋" w:eastAsia="仿宋" w:hAnsi="仿宋" w:cs="Arial"/>
          <w:color w:val="333333"/>
          <w:kern w:val="0"/>
          <w:sz w:val="28"/>
          <w:szCs w:val="28"/>
        </w:rPr>
        <w:t>25-84893152</w:t>
      </w:r>
    </w:p>
    <w:p w:rsidR="00A866A5" w:rsidRPr="00B54C44" w:rsidRDefault="00B54C44" w:rsidP="000F1C0E">
      <w:pPr>
        <w:widowControl/>
        <w:shd w:val="clear" w:color="auto" w:fill="FFFFFF"/>
        <w:spacing w:line="585" w:lineRule="atLeast"/>
        <w:ind w:firstLine="645"/>
        <w:jc w:val="left"/>
        <w:rPr>
          <w:rFonts w:ascii="Helvetica" w:eastAsia="宋体" w:hAnsi="Helvetica" w:cs="Arial" w:hint="eastAsia"/>
          <w:color w:val="333333"/>
          <w:kern w:val="0"/>
          <w:sz w:val="28"/>
          <w:szCs w:val="28"/>
        </w:rPr>
      </w:pPr>
      <w:r w:rsidRPr="00B54C44">
        <w:rPr>
          <w:rFonts w:ascii="仿宋" w:eastAsia="仿宋" w:hAnsi="仿宋" w:cs="Arial"/>
          <w:color w:val="333333"/>
          <w:kern w:val="0"/>
          <w:sz w:val="32"/>
          <w:szCs w:val="32"/>
        </w:rPr>
        <w:t>高等教育学、课程与教学论、教育管理</w:t>
      </w:r>
      <w:r w:rsidRPr="00B54C44">
        <w:rPr>
          <w:rFonts w:ascii="仿宋" w:eastAsia="仿宋" w:hAnsi="仿宋" w:cs="Arial"/>
          <w:color w:val="333333"/>
          <w:kern w:val="0"/>
          <w:sz w:val="28"/>
          <w:szCs w:val="28"/>
        </w:rPr>
        <w:t>：</w:t>
      </w:r>
      <w:r w:rsidRPr="00B54C44">
        <w:rPr>
          <w:rFonts w:ascii="仿宋" w:eastAsia="仿宋" w:hAnsi="仿宋" w:cs="Arial" w:hint="eastAsia"/>
          <w:color w:val="333333"/>
          <w:kern w:val="0"/>
          <w:sz w:val="28"/>
          <w:szCs w:val="28"/>
        </w:rPr>
        <w:t>0</w:t>
      </w:r>
      <w:r w:rsidRPr="00B54C44">
        <w:rPr>
          <w:rFonts w:ascii="仿宋" w:eastAsia="仿宋" w:hAnsi="仿宋" w:cs="Arial"/>
          <w:color w:val="333333"/>
          <w:kern w:val="0"/>
          <w:sz w:val="28"/>
          <w:szCs w:val="28"/>
        </w:rPr>
        <w:t>25-84896422</w:t>
      </w:r>
    </w:p>
    <w:p w:rsidR="00D054C4" w:rsidRPr="004B1274" w:rsidRDefault="004B1274" w:rsidP="000F1C0E">
      <w:r>
        <w:t xml:space="preserve">      </w:t>
      </w:r>
    </w:p>
    <w:p w:rsidR="00B54C44" w:rsidRPr="004B1274" w:rsidRDefault="00B54C44">
      <w:bookmarkStart w:id="0" w:name="_GoBack"/>
      <w:bookmarkEnd w:id="0"/>
    </w:p>
    <w:sectPr w:rsidR="00B54C44" w:rsidRPr="004B1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C3" w:rsidRDefault="004F53C3" w:rsidP="002400A0">
      <w:r>
        <w:separator/>
      </w:r>
    </w:p>
  </w:endnote>
  <w:endnote w:type="continuationSeparator" w:id="0">
    <w:p w:rsidR="004F53C3" w:rsidRDefault="004F53C3" w:rsidP="0024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C3" w:rsidRDefault="004F53C3" w:rsidP="002400A0">
      <w:r>
        <w:separator/>
      </w:r>
    </w:p>
  </w:footnote>
  <w:footnote w:type="continuationSeparator" w:id="0">
    <w:p w:rsidR="004F53C3" w:rsidRDefault="004F53C3" w:rsidP="00240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1A4F79"/>
    <w:multiLevelType w:val="singleLevel"/>
    <w:tmpl w:val="8B1A4F79"/>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0E"/>
    <w:rsid w:val="000F1C0E"/>
    <w:rsid w:val="001503FB"/>
    <w:rsid w:val="001A2217"/>
    <w:rsid w:val="002400A0"/>
    <w:rsid w:val="00290ADD"/>
    <w:rsid w:val="004B1274"/>
    <w:rsid w:val="004F53C3"/>
    <w:rsid w:val="009B30EC"/>
    <w:rsid w:val="009D5DF4"/>
    <w:rsid w:val="00A73A75"/>
    <w:rsid w:val="00A866A5"/>
    <w:rsid w:val="00B54C44"/>
    <w:rsid w:val="00C57A46"/>
    <w:rsid w:val="00D054C4"/>
    <w:rsid w:val="00FB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4723B7-C187-4A3E-BD91-FE58AE5A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1C0E"/>
    <w:rPr>
      <w:strike w:val="0"/>
      <w:dstrike w:val="0"/>
      <w:color w:val="3F3F3F"/>
      <w:sz w:val="21"/>
      <w:szCs w:val="21"/>
      <w:u w:val="none"/>
      <w:effect w:val="none"/>
    </w:rPr>
  </w:style>
  <w:style w:type="paragraph" w:styleId="a4">
    <w:name w:val="Normal (Web)"/>
    <w:basedOn w:val="a"/>
    <w:uiPriority w:val="99"/>
    <w:semiHidden/>
    <w:unhideWhenUsed/>
    <w:rsid w:val="000F1C0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40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00A0"/>
    <w:rPr>
      <w:sz w:val="18"/>
      <w:szCs w:val="18"/>
    </w:rPr>
  </w:style>
  <w:style w:type="paragraph" w:styleId="a6">
    <w:name w:val="footer"/>
    <w:basedOn w:val="a"/>
    <w:link w:val="Char0"/>
    <w:uiPriority w:val="99"/>
    <w:unhideWhenUsed/>
    <w:rsid w:val="002400A0"/>
    <w:pPr>
      <w:tabs>
        <w:tab w:val="center" w:pos="4153"/>
        <w:tab w:val="right" w:pos="8306"/>
      </w:tabs>
      <w:snapToGrid w:val="0"/>
      <w:jc w:val="left"/>
    </w:pPr>
    <w:rPr>
      <w:sz w:val="18"/>
      <w:szCs w:val="18"/>
    </w:rPr>
  </w:style>
  <w:style w:type="character" w:customStyle="1" w:styleId="Char0">
    <w:name w:val="页脚 Char"/>
    <w:basedOn w:val="a0"/>
    <w:link w:val="a6"/>
    <w:uiPriority w:val="99"/>
    <w:rsid w:val="002400A0"/>
    <w:rPr>
      <w:sz w:val="18"/>
      <w:szCs w:val="18"/>
    </w:rPr>
  </w:style>
  <w:style w:type="paragraph" w:styleId="a7">
    <w:name w:val="Balloon Text"/>
    <w:basedOn w:val="a"/>
    <w:link w:val="Char1"/>
    <w:uiPriority w:val="99"/>
    <w:semiHidden/>
    <w:unhideWhenUsed/>
    <w:rsid w:val="00B54C44"/>
    <w:rPr>
      <w:sz w:val="18"/>
      <w:szCs w:val="18"/>
    </w:rPr>
  </w:style>
  <w:style w:type="character" w:customStyle="1" w:styleId="Char1">
    <w:name w:val="批注框文本 Char"/>
    <w:basedOn w:val="a0"/>
    <w:link w:val="a7"/>
    <w:uiPriority w:val="99"/>
    <w:semiHidden/>
    <w:rsid w:val="00B54C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940026">
      <w:bodyDiv w:val="1"/>
      <w:marLeft w:val="0"/>
      <w:marRight w:val="0"/>
      <w:marTop w:val="0"/>
      <w:marBottom w:val="0"/>
      <w:divBdr>
        <w:top w:val="none" w:sz="0" w:space="0" w:color="auto"/>
        <w:left w:val="none" w:sz="0" w:space="0" w:color="auto"/>
        <w:bottom w:val="none" w:sz="0" w:space="0" w:color="auto"/>
        <w:right w:val="none" w:sz="0" w:space="0" w:color="auto"/>
      </w:divBdr>
      <w:divsChild>
        <w:div w:id="509833553">
          <w:marLeft w:val="0"/>
          <w:marRight w:val="0"/>
          <w:marTop w:val="0"/>
          <w:marBottom w:val="0"/>
          <w:divBdr>
            <w:top w:val="none" w:sz="0" w:space="0" w:color="auto"/>
            <w:left w:val="single" w:sz="6" w:space="0" w:color="auto"/>
            <w:bottom w:val="single" w:sz="6" w:space="0" w:color="auto"/>
            <w:right w:val="single" w:sz="6" w:space="0" w:color="auto"/>
          </w:divBdr>
          <w:divsChild>
            <w:div w:id="1909724949">
              <w:marLeft w:val="0"/>
              <w:marRight w:val="0"/>
              <w:marTop w:val="0"/>
              <w:marBottom w:val="0"/>
              <w:divBdr>
                <w:top w:val="none" w:sz="0" w:space="0" w:color="auto"/>
                <w:left w:val="none" w:sz="0" w:space="0" w:color="auto"/>
                <w:bottom w:val="none" w:sz="0" w:space="0" w:color="auto"/>
                <w:right w:val="none" w:sz="0" w:space="0" w:color="auto"/>
              </w:divBdr>
              <w:divsChild>
                <w:div w:id="8439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203</Words>
  <Characters>1160</Characters>
  <Application>Microsoft Office Word</Application>
  <DocSecurity>0</DocSecurity>
  <Lines>9</Lines>
  <Paragraphs>2</Paragraphs>
  <ScaleCrop>false</ScaleCrop>
  <Company>Lenovo</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PBG</dc:creator>
  <cp:keywords/>
  <dc:description/>
  <cp:lastModifiedBy>PBG</cp:lastModifiedBy>
  <cp:revision>10</cp:revision>
  <cp:lastPrinted>2020-09-29T03:13:00Z</cp:lastPrinted>
  <dcterms:created xsi:type="dcterms:W3CDTF">2019-09-16T02:55:00Z</dcterms:created>
  <dcterms:modified xsi:type="dcterms:W3CDTF">2020-09-29T03:35:00Z</dcterms:modified>
</cp:coreProperties>
</file>