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48307F" w:rsidRPr="00993B44" w:rsidRDefault="0048307F" w:rsidP="0048307F">
      <w:pPr>
        <w:widowControl/>
        <w:shd w:val="clear" w:color="auto" w:fill="FFFFFF" w:themeFill="background1"/>
        <w:spacing w:line="360" w:lineRule="auto"/>
        <w:ind w:left="120" w:right="120"/>
        <w:jc w:val="center"/>
        <w:rPr>
          <w:rFonts w:ascii="Times New Roman" w:eastAsia="宋体" w:hAnsi="Times New Roman" w:cs="Times New Roman"/>
          <w:kern w:val="0"/>
          <w:sz w:val="28"/>
          <w:szCs w:val="24"/>
        </w:rPr>
      </w:pPr>
      <w:bookmarkStart w:id="0" w:name="_GoBack"/>
      <w:bookmarkEnd w:id="0"/>
      <w:r w:rsidRPr="00717EA2">
        <w:rPr>
          <w:rFonts w:ascii="宋体" w:eastAsia="宋体" w:hAnsi="宋体" w:cs="Times New Roman" w:hint="eastAsia"/>
          <w:b/>
          <w:bCs/>
          <w:kern w:val="0"/>
          <w:sz w:val="28"/>
          <w:szCs w:val="24"/>
        </w:rPr>
        <w:t>人文与</w:t>
      </w:r>
      <w:r w:rsidRPr="00717EA2">
        <w:rPr>
          <w:rFonts w:ascii="宋体" w:eastAsia="宋体" w:hAnsi="宋体" w:cs="Times New Roman"/>
          <w:b/>
          <w:bCs/>
          <w:kern w:val="0"/>
          <w:sz w:val="28"/>
          <w:szCs w:val="24"/>
        </w:rPr>
        <w:t>社会科学</w:t>
      </w:r>
      <w:r w:rsidRPr="00717EA2">
        <w:rPr>
          <w:rFonts w:ascii="宋体" w:eastAsia="宋体" w:hAnsi="宋体" w:cs="Times New Roman" w:hint="eastAsia"/>
          <w:b/>
          <w:bCs/>
          <w:kern w:val="0"/>
          <w:sz w:val="28"/>
          <w:szCs w:val="24"/>
        </w:rPr>
        <w:t>学院本科毕业生</w:t>
      </w:r>
    </w:p>
    <w:p w:rsidR="0048307F" w:rsidRPr="00993B44" w:rsidRDefault="0048307F" w:rsidP="0048307F">
      <w:pPr>
        <w:widowControl/>
        <w:shd w:val="clear" w:color="auto" w:fill="FFFFFF" w:themeFill="background1"/>
        <w:spacing w:line="360" w:lineRule="auto"/>
        <w:ind w:left="120" w:right="120"/>
        <w:jc w:val="center"/>
        <w:rPr>
          <w:rFonts w:ascii="Times New Roman" w:eastAsia="宋体" w:hAnsi="Times New Roman" w:cs="Times New Roman"/>
          <w:kern w:val="0"/>
          <w:sz w:val="28"/>
          <w:szCs w:val="24"/>
        </w:rPr>
      </w:pPr>
      <w:r w:rsidRPr="00717EA2">
        <w:rPr>
          <w:rFonts w:ascii="宋体" w:eastAsia="宋体" w:hAnsi="宋体" w:cs="Times New Roman" w:hint="eastAsia"/>
          <w:b/>
          <w:bCs/>
          <w:kern w:val="0"/>
          <w:sz w:val="28"/>
          <w:szCs w:val="24"/>
        </w:rPr>
        <w:t>推荐免试硕士研究生综合排名办法</w:t>
      </w:r>
    </w:p>
    <w:p w:rsidR="0048307F" w:rsidRPr="00993B44" w:rsidRDefault="0048307F" w:rsidP="0048307F">
      <w:pPr>
        <w:widowControl/>
        <w:shd w:val="clear" w:color="auto" w:fill="FFFFFF" w:themeFill="background1"/>
        <w:spacing w:line="360" w:lineRule="auto"/>
        <w:ind w:left="120" w:right="120"/>
        <w:rPr>
          <w:rFonts w:ascii="Times New Roman" w:eastAsia="宋体" w:hAnsi="Times New Roman" w:cs="Times New Roman"/>
          <w:b/>
          <w:kern w:val="0"/>
          <w:sz w:val="24"/>
          <w:szCs w:val="24"/>
        </w:rPr>
      </w:pPr>
      <w:r w:rsidRPr="00993B44">
        <w:rPr>
          <w:rFonts w:ascii="宋体" w:eastAsia="宋体" w:hAnsi="宋体" w:cs="Times New Roman" w:hint="eastAsia"/>
          <w:b/>
          <w:kern w:val="0"/>
          <w:sz w:val="24"/>
          <w:szCs w:val="24"/>
        </w:rPr>
        <w:t>一、总体方案</w:t>
      </w:r>
    </w:p>
    <w:p w:rsidR="0048307F" w:rsidRPr="00717EA2" w:rsidRDefault="0048307F" w:rsidP="0048307F">
      <w:pPr>
        <w:widowControl/>
        <w:shd w:val="clear" w:color="auto" w:fill="FFFFFF" w:themeFill="background1"/>
        <w:spacing w:line="360" w:lineRule="auto"/>
        <w:ind w:left="120" w:right="120" w:firstLine="300"/>
        <w:rPr>
          <w:rFonts w:ascii="宋体" w:eastAsia="宋体" w:hAnsi="宋体" w:cs="Times New Roman"/>
          <w:kern w:val="0"/>
          <w:sz w:val="24"/>
          <w:szCs w:val="24"/>
        </w:rPr>
      </w:pPr>
      <w:r w:rsidRPr="00717EA2">
        <w:rPr>
          <w:rFonts w:ascii="宋体" w:eastAsia="宋体" w:hAnsi="宋体" w:cs="Times New Roman" w:hint="eastAsia"/>
          <w:kern w:val="0"/>
          <w:sz w:val="24"/>
          <w:szCs w:val="24"/>
        </w:rPr>
        <w:t>根据学校</w:t>
      </w:r>
      <w:r w:rsidRPr="00717EA2">
        <w:rPr>
          <w:rFonts w:ascii="宋体" w:eastAsia="宋体" w:hAnsi="宋体" w:cs="Times New Roman"/>
          <w:kern w:val="0"/>
          <w:sz w:val="24"/>
          <w:szCs w:val="24"/>
        </w:rPr>
        <w:t>相关规定，推免工作须着重</w:t>
      </w:r>
      <w:r w:rsidRPr="00717EA2">
        <w:rPr>
          <w:rFonts w:ascii="宋体" w:eastAsia="宋体" w:hAnsi="宋体" w:cs="Times New Roman" w:hint="eastAsia"/>
          <w:kern w:val="0"/>
          <w:sz w:val="24"/>
          <w:szCs w:val="24"/>
        </w:rPr>
        <w:t>考核</w:t>
      </w:r>
      <w:r w:rsidRPr="00717EA2">
        <w:rPr>
          <w:rFonts w:ascii="宋体" w:eastAsia="宋体" w:hAnsi="宋体" w:cs="Times New Roman"/>
          <w:kern w:val="0"/>
          <w:sz w:val="24"/>
          <w:szCs w:val="24"/>
        </w:rPr>
        <w:t>学生的学业水平、学习能力和学术素养，注重一贯表现，强化对学生科研创新潜质和专业能力倾向的考核。为此</w:t>
      </w:r>
      <w:r w:rsidRPr="00717EA2">
        <w:rPr>
          <w:rFonts w:ascii="宋体" w:eastAsia="宋体" w:hAnsi="宋体" w:cs="Times New Roman" w:hint="eastAsia"/>
          <w:kern w:val="0"/>
          <w:sz w:val="24"/>
          <w:szCs w:val="24"/>
        </w:rPr>
        <w:t>，</w:t>
      </w:r>
      <w:r w:rsidRPr="00717EA2">
        <w:rPr>
          <w:rFonts w:ascii="宋体" w:eastAsia="宋体" w:hAnsi="宋体" w:cs="Times New Roman"/>
          <w:kern w:val="0"/>
          <w:sz w:val="24"/>
          <w:szCs w:val="24"/>
        </w:rPr>
        <w:t>学院确立学生综合排名方法如下：</w:t>
      </w:r>
    </w:p>
    <w:p w:rsidR="0048307F" w:rsidRPr="00717EA2" w:rsidRDefault="0048307F" w:rsidP="0048307F">
      <w:pPr>
        <w:spacing w:line="360" w:lineRule="auto"/>
        <w:ind w:firstLine="420"/>
        <w:jc w:val="left"/>
        <w:rPr>
          <w:rFonts w:ascii="宋体" w:eastAsia="宋体" w:hAnsi="宋体" w:cs="Times New Roman"/>
          <w:kern w:val="0"/>
          <w:sz w:val="24"/>
          <w:szCs w:val="24"/>
        </w:rPr>
      </w:pPr>
      <w:r w:rsidRPr="00717EA2">
        <w:rPr>
          <w:rFonts w:ascii="宋体" w:eastAsia="宋体" w:hAnsi="宋体" w:cs="Times New Roman" w:hint="eastAsia"/>
          <w:kern w:val="0"/>
          <w:sz w:val="24"/>
          <w:szCs w:val="24"/>
        </w:rPr>
        <w:t>1、参加面试学生资格将按照</w:t>
      </w:r>
      <w:r w:rsidRPr="00717EA2">
        <w:rPr>
          <w:rFonts w:ascii="宋体" w:eastAsia="宋体" w:hAnsi="宋体" w:cs="Times New Roman"/>
          <w:kern w:val="0"/>
          <w:sz w:val="24"/>
          <w:szCs w:val="24"/>
        </w:rPr>
        <w:t>前三年必修课程的平均学分绩点</w:t>
      </w:r>
      <w:r w:rsidRPr="00717EA2">
        <w:rPr>
          <w:rFonts w:ascii="宋体" w:eastAsia="宋体" w:hAnsi="宋体" w:cs="Times New Roman" w:hint="eastAsia"/>
          <w:kern w:val="0"/>
          <w:sz w:val="24"/>
          <w:szCs w:val="24"/>
        </w:rPr>
        <w:t>排名，实际</w:t>
      </w:r>
      <w:r w:rsidRPr="00717EA2">
        <w:rPr>
          <w:rFonts w:ascii="宋体" w:eastAsia="宋体" w:hAnsi="宋体" w:cs="Times New Roman"/>
          <w:kern w:val="0"/>
          <w:sz w:val="24"/>
          <w:szCs w:val="24"/>
        </w:rPr>
        <w:t>推免</w:t>
      </w:r>
      <w:r w:rsidRPr="00717EA2">
        <w:rPr>
          <w:rFonts w:ascii="宋体" w:eastAsia="宋体" w:hAnsi="宋体" w:cs="Times New Roman" w:hint="eastAsia"/>
          <w:kern w:val="0"/>
          <w:sz w:val="24"/>
          <w:szCs w:val="24"/>
        </w:rPr>
        <w:t>名额：进入复试名额</w:t>
      </w:r>
      <w:r w:rsidRPr="00717EA2">
        <w:rPr>
          <w:rFonts w:ascii="宋体" w:eastAsia="宋体" w:hAnsi="宋体" w:cs="Times New Roman"/>
          <w:kern w:val="0"/>
          <w:sz w:val="24"/>
          <w:szCs w:val="24"/>
        </w:rPr>
        <w:t>=</w:t>
      </w:r>
      <w:r w:rsidRPr="00717EA2">
        <w:rPr>
          <w:rFonts w:ascii="宋体" w:eastAsia="宋体" w:hAnsi="宋体" w:cs="Times New Roman" w:hint="eastAsia"/>
          <w:kern w:val="0"/>
          <w:sz w:val="24"/>
          <w:szCs w:val="24"/>
        </w:rPr>
        <w:t>1：</w:t>
      </w:r>
      <w:r>
        <w:rPr>
          <w:rFonts w:ascii="宋体" w:eastAsia="宋体" w:hAnsi="宋体" w:cs="Times New Roman" w:hint="eastAsia"/>
          <w:kern w:val="0"/>
          <w:sz w:val="24"/>
          <w:szCs w:val="24"/>
        </w:rPr>
        <w:t>2</w:t>
      </w:r>
      <w:r w:rsidRPr="00717EA2">
        <w:rPr>
          <w:rFonts w:ascii="宋体" w:eastAsia="宋体" w:hAnsi="宋体" w:cs="Times New Roman" w:hint="eastAsia"/>
          <w:kern w:val="0"/>
          <w:sz w:val="24"/>
          <w:szCs w:val="24"/>
        </w:rPr>
        <w:t>，</w:t>
      </w:r>
      <w:r w:rsidRPr="00717EA2">
        <w:rPr>
          <w:rFonts w:ascii="宋体" w:eastAsia="宋体" w:hAnsi="宋体" w:cs="Times New Roman"/>
          <w:kern w:val="0"/>
          <w:sz w:val="24"/>
          <w:szCs w:val="24"/>
        </w:rPr>
        <w:t>如</w:t>
      </w:r>
      <w:r w:rsidRPr="00717EA2">
        <w:rPr>
          <w:rFonts w:ascii="宋体" w:eastAsia="宋体" w:hAnsi="宋体" w:cs="Times New Roman" w:hint="eastAsia"/>
          <w:kern w:val="0"/>
          <w:sz w:val="24"/>
          <w:szCs w:val="24"/>
        </w:rPr>
        <w:t>前三年</w:t>
      </w:r>
      <w:r w:rsidRPr="00717EA2">
        <w:rPr>
          <w:rFonts w:ascii="宋体" w:eastAsia="宋体" w:hAnsi="宋体" w:cs="Times New Roman"/>
          <w:kern w:val="0"/>
          <w:sz w:val="24"/>
          <w:szCs w:val="24"/>
        </w:rPr>
        <w:t>必修课平均学分</w:t>
      </w:r>
      <w:r w:rsidRPr="00717EA2">
        <w:rPr>
          <w:rFonts w:ascii="宋体" w:eastAsia="宋体" w:hAnsi="宋体" w:cs="Times New Roman" w:hint="eastAsia"/>
          <w:kern w:val="0"/>
          <w:sz w:val="24"/>
          <w:szCs w:val="24"/>
        </w:rPr>
        <w:t>绩点相同</w:t>
      </w:r>
      <w:r w:rsidRPr="00717EA2">
        <w:rPr>
          <w:rFonts w:ascii="宋体" w:eastAsia="宋体" w:hAnsi="宋体" w:cs="Times New Roman"/>
          <w:kern w:val="0"/>
          <w:sz w:val="24"/>
          <w:szCs w:val="24"/>
        </w:rPr>
        <w:t>，</w:t>
      </w:r>
      <w:r w:rsidRPr="00717EA2">
        <w:rPr>
          <w:rFonts w:ascii="宋体" w:eastAsia="宋体" w:hAnsi="宋体" w:cs="Times New Roman" w:hint="eastAsia"/>
          <w:kern w:val="0"/>
          <w:sz w:val="24"/>
          <w:szCs w:val="24"/>
        </w:rPr>
        <w:t>则按</w:t>
      </w:r>
      <w:r w:rsidRPr="00717EA2">
        <w:rPr>
          <w:rFonts w:ascii="宋体" w:eastAsia="宋体" w:hAnsi="宋体" w:cs="Times New Roman"/>
          <w:kern w:val="0"/>
          <w:sz w:val="24"/>
          <w:szCs w:val="24"/>
        </w:rPr>
        <w:t>前三年平均学分绩点</w:t>
      </w:r>
      <w:r w:rsidRPr="00717EA2">
        <w:rPr>
          <w:rFonts w:ascii="宋体" w:eastAsia="宋体" w:hAnsi="宋体" w:cs="Times New Roman" w:hint="eastAsia"/>
          <w:kern w:val="0"/>
          <w:sz w:val="24"/>
          <w:szCs w:val="24"/>
        </w:rPr>
        <w:t>排序</w:t>
      </w:r>
      <w:r w:rsidRPr="00717EA2">
        <w:rPr>
          <w:rFonts w:ascii="宋体" w:eastAsia="宋体" w:hAnsi="宋体" w:cs="Times New Roman"/>
          <w:kern w:val="0"/>
          <w:sz w:val="24"/>
          <w:szCs w:val="24"/>
        </w:rPr>
        <w:t>；如</w:t>
      </w:r>
      <w:r w:rsidRPr="00717EA2">
        <w:rPr>
          <w:rFonts w:ascii="宋体" w:eastAsia="宋体" w:hAnsi="宋体" w:cs="Times New Roman" w:hint="eastAsia"/>
          <w:kern w:val="0"/>
          <w:sz w:val="24"/>
          <w:szCs w:val="24"/>
        </w:rPr>
        <w:t>平均学分绩点</w:t>
      </w:r>
      <w:r w:rsidRPr="00717EA2">
        <w:rPr>
          <w:rFonts w:ascii="宋体" w:eastAsia="宋体" w:hAnsi="宋体" w:cs="Times New Roman"/>
          <w:kern w:val="0"/>
          <w:sz w:val="24"/>
          <w:szCs w:val="24"/>
        </w:rPr>
        <w:t>仍</w:t>
      </w:r>
      <w:r w:rsidRPr="00717EA2">
        <w:rPr>
          <w:rFonts w:ascii="宋体" w:eastAsia="宋体" w:hAnsi="宋体" w:cs="Times New Roman" w:hint="eastAsia"/>
          <w:kern w:val="0"/>
          <w:sz w:val="24"/>
          <w:szCs w:val="24"/>
        </w:rPr>
        <w:t>相同</w:t>
      </w:r>
      <w:r w:rsidRPr="00717EA2">
        <w:rPr>
          <w:rFonts w:ascii="宋体" w:eastAsia="宋体" w:hAnsi="宋体" w:cs="Times New Roman"/>
          <w:kern w:val="0"/>
          <w:sz w:val="24"/>
          <w:szCs w:val="24"/>
        </w:rPr>
        <w:t>，将</w:t>
      </w:r>
      <w:r w:rsidRPr="00717EA2">
        <w:rPr>
          <w:rFonts w:ascii="宋体" w:eastAsia="宋体" w:hAnsi="宋体" w:cs="Times New Roman" w:hint="eastAsia"/>
          <w:kern w:val="0"/>
          <w:sz w:val="24"/>
          <w:szCs w:val="24"/>
        </w:rPr>
        <w:t>精确至</w:t>
      </w:r>
      <w:r>
        <w:rPr>
          <w:rFonts w:ascii="宋体" w:eastAsia="宋体" w:hAnsi="宋体" w:cs="Times New Roman" w:hint="eastAsia"/>
          <w:kern w:val="0"/>
          <w:sz w:val="24"/>
          <w:szCs w:val="24"/>
        </w:rPr>
        <w:t>前三年必修课平均</w:t>
      </w:r>
      <w:r>
        <w:rPr>
          <w:rFonts w:ascii="宋体" w:eastAsia="宋体" w:hAnsi="宋体" w:cs="Times New Roman"/>
          <w:kern w:val="0"/>
          <w:sz w:val="24"/>
          <w:szCs w:val="24"/>
        </w:rPr>
        <w:t>学分绩点的</w:t>
      </w:r>
      <w:r w:rsidRPr="00717EA2">
        <w:rPr>
          <w:rFonts w:ascii="宋体" w:eastAsia="宋体" w:hAnsi="宋体" w:cs="Times New Roman" w:hint="eastAsia"/>
          <w:kern w:val="0"/>
          <w:sz w:val="24"/>
          <w:szCs w:val="24"/>
        </w:rPr>
        <w:t>小数点后若干位，直至有排名结果为止。</w:t>
      </w:r>
    </w:p>
    <w:p w:rsidR="0048307F" w:rsidRPr="00717EA2" w:rsidRDefault="0048307F" w:rsidP="0048307F">
      <w:pPr>
        <w:spacing w:line="360" w:lineRule="auto"/>
        <w:ind w:firstLine="420"/>
        <w:jc w:val="left"/>
        <w:rPr>
          <w:rFonts w:ascii="宋体" w:eastAsia="宋体" w:hAnsi="宋体" w:cs="Times New Roman"/>
          <w:kern w:val="0"/>
          <w:sz w:val="24"/>
          <w:szCs w:val="24"/>
        </w:rPr>
      </w:pPr>
      <w:r w:rsidRPr="00717EA2">
        <w:rPr>
          <w:rFonts w:ascii="宋体" w:eastAsia="宋体" w:hAnsi="宋体" w:cs="Times New Roman" w:hint="eastAsia"/>
          <w:kern w:val="0"/>
          <w:sz w:val="24"/>
          <w:szCs w:val="24"/>
        </w:rPr>
        <w:t>2、获得推荐</w:t>
      </w:r>
      <w:r w:rsidRPr="00717EA2">
        <w:rPr>
          <w:rFonts w:ascii="宋体" w:eastAsia="宋体" w:hAnsi="宋体" w:cs="Times New Roman"/>
          <w:kern w:val="0"/>
          <w:sz w:val="24"/>
          <w:szCs w:val="24"/>
        </w:rPr>
        <w:t>免试资格</w:t>
      </w:r>
      <w:r w:rsidRPr="00717EA2">
        <w:rPr>
          <w:rFonts w:ascii="宋体" w:eastAsia="宋体" w:hAnsi="宋体" w:cs="Times New Roman" w:hint="eastAsia"/>
          <w:kern w:val="0"/>
          <w:sz w:val="24"/>
          <w:szCs w:val="24"/>
        </w:rPr>
        <w:t>的依据是</w:t>
      </w:r>
      <w:r w:rsidRPr="00717EA2">
        <w:rPr>
          <w:rFonts w:ascii="宋体" w:eastAsia="宋体" w:hAnsi="宋体" w:cs="Times New Roman"/>
          <w:kern w:val="0"/>
          <w:sz w:val="24"/>
          <w:szCs w:val="24"/>
        </w:rPr>
        <w:t>学生综合成绩</w:t>
      </w:r>
      <w:r w:rsidRPr="00717EA2">
        <w:rPr>
          <w:rFonts w:ascii="宋体" w:eastAsia="宋体" w:hAnsi="宋体" w:cs="Times New Roman" w:hint="eastAsia"/>
          <w:kern w:val="0"/>
          <w:sz w:val="24"/>
          <w:szCs w:val="24"/>
        </w:rPr>
        <w:t>的</w:t>
      </w:r>
      <w:r w:rsidRPr="00717EA2">
        <w:rPr>
          <w:rFonts w:ascii="宋体" w:eastAsia="宋体" w:hAnsi="宋体" w:cs="Times New Roman"/>
          <w:kern w:val="0"/>
          <w:sz w:val="24"/>
          <w:szCs w:val="24"/>
        </w:rPr>
        <w:t>排名，</w:t>
      </w:r>
      <w:r w:rsidRPr="00717EA2">
        <w:rPr>
          <w:rFonts w:ascii="宋体" w:eastAsia="宋体" w:hAnsi="宋体" w:cs="Times New Roman" w:hint="eastAsia"/>
          <w:kern w:val="0"/>
          <w:sz w:val="24"/>
          <w:szCs w:val="24"/>
        </w:rPr>
        <w:t>其后三名</w:t>
      </w:r>
      <w:r w:rsidRPr="00717EA2">
        <w:rPr>
          <w:rFonts w:ascii="宋体" w:eastAsia="宋体" w:hAnsi="宋体" w:cs="Times New Roman"/>
          <w:kern w:val="0"/>
          <w:sz w:val="24"/>
          <w:szCs w:val="24"/>
        </w:rPr>
        <w:t>同学依次作为</w:t>
      </w:r>
      <w:r w:rsidRPr="00717EA2">
        <w:rPr>
          <w:rFonts w:ascii="宋体" w:eastAsia="宋体" w:hAnsi="宋体" w:cs="Times New Roman" w:hint="eastAsia"/>
          <w:kern w:val="0"/>
          <w:sz w:val="24"/>
          <w:szCs w:val="24"/>
        </w:rPr>
        <w:t>候补。</w:t>
      </w:r>
    </w:p>
    <w:p w:rsidR="0048307F" w:rsidRDefault="0048307F" w:rsidP="0048307F">
      <w:pPr>
        <w:spacing w:line="360" w:lineRule="auto"/>
        <w:ind w:firstLine="420"/>
        <w:rPr>
          <w:rFonts w:ascii="宋体" w:eastAsia="宋体" w:hAnsi="宋体" w:cs="Times New Roman"/>
          <w:kern w:val="0"/>
          <w:sz w:val="24"/>
          <w:szCs w:val="24"/>
        </w:rPr>
      </w:pPr>
      <w:r w:rsidRPr="00717EA2">
        <w:rPr>
          <w:rFonts w:ascii="宋体" w:eastAsia="宋体" w:hAnsi="宋体" w:cs="Times New Roman" w:hint="eastAsia"/>
          <w:kern w:val="0"/>
          <w:sz w:val="24"/>
          <w:szCs w:val="24"/>
        </w:rPr>
        <w:t>3、学生</w:t>
      </w:r>
      <w:r w:rsidRPr="00717EA2">
        <w:rPr>
          <w:rFonts w:ascii="宋体" w:eastAsia="宋体" w:hAnsi="宋体" w:cs="Times New Roman"/>
          <w:kern w:val="0"/>
          <w:sz w:val="24"/>
          <w:szCs w:val="24"/>
        </w:rPr>
        <w:t>综合</w:t>
      </w:r>
      <w:r w:rsidRPr="00717EA2">
        <w:rPr>
          <w:rFonts w:ascii="宋体" w:eastAsia="宋体" w:hAnsi="宋体" w:cs="Times New Roman" w:hint="eastAsia"/>
          <w:kern w:val="0"/>
          <w:sz w:val="24"/>
          <w:szCs w:val="24"/>
        </w:rPr>
        <w:t>成绩</w:t>
      </w:r>
      <w:r w:rsidRPr="00717EA2">
        <w:rPr>
          <w:rFonts w:ascii="宋体" w:eastAsia="宋体" w:hAnsi="宋体" w:cs="Times New Roman"/>
          <w:kern w:val="0"/>
          <w:sz w:val="24"/>
          <w:szCs w:val="24"/>
        </w:rPr>
        <w:t>共分为</w:t>
      </w:r>
      <w:r>
        <w:rPr>
          <w:rFonts w:ascii="宋体" w:eastAsia="宋体" w:hAnsi="宋体" w:cs="Times New Roman" w:hint="eastAsia"/>
          <w:kern w:val="0"/>
          <w:sz w:val="24"/>
          <w:szCs w:val="24"/>
        </w:rPr>
        <w:t>综合得分</w:t>
      </w:r>
      <w:r w:rsidRPr="00717EA2">
        <w:rPr>
          <w:rFonts w:ascii="宋体" w:eastAsia="宋体" w:hAnsi="宋体" w:cs="Times New Roman"/>
          <w:kern w:val="0"/>
          <w:sz w:val="24"/>
          <w:szCs w:val="24"/>
        </w:rPr>
        <w:t>、</w:t>
      </w:r>
      <w:r>
        <w:rPr>
          <w:rFonts w:ascii="宋体" w:eastAsia="宋体" w:hAnsi="宋体" w:cs="Times New Roman" w:hint="eastAsia"/>
          <w:kern w:val="0"/>
          <w:sz w:val="24"/>
          <w:szCs w:val="24"/>
        </w:rPr>
        <w:t>面试得分</w:t>
      </w:r>
      <w:r w:rsidRPr="00717EA2">
        <w:rPr>
          <w:rFonts w:ascii="宋体" w:eastAsia="宋体" w:hAnsi="宋体" w:cs="Times New Roman" w:hint="eastAsia"/>
          <w:kern w:val="0"/>
          <w:sz w:val="24"/>
          <w:szCs w:val="24"/>
        </w:rPr>
        <w:t>，</w:t>
      </w:r>
      <w:r w:rsidRPr="00717EA2">
        <w:rPr>
          <w:rFonts w:ascii="宋体" w:eastAsia="宋体" w:hAnsi="宋体" w:cs="Times New Roman"/>
          <w:kern w:val="0"/>
          <w:sz w:val="24"/>
          <w:szCs w:val="24"/>
        </w:rPr>
        <w:t>其中</w:t>
      </w:r>
      <w:r>
        <w:rPr>
          <w:rFonts w:ascii="宋体" w:eastAsia="宋体" w:hAnsi="宋体" w:cs="Times New Roman" w:hint="eastAsia"/>
          <w:kern w:val="0"/>
          <w:sz w:val="24"/>
          <w:szCs w:val="24"/>
        </w:rPr>
        <w:t>综合部</w:t>
      </w:r>
      <w:r w:rsidRPr="00717EA2">
        <w:rPr>
          <w:rFonts w:ascii="宋体" w:eastAsia="宋体" w:hAnsi="宋体" w:cs="Times New Roman"/>
          <w:kern w:val="0"/>
          <w:sz w:val="24"/>
          <w:szCs w:val="24"/>
        </w:rPr>
        <w:t>分</w:t>
      </w:r>
      <w:r>
        <w:rPr>
          <w:rFonts w:ascii="宋体" w:eastAsia="宋体" w:hAnsi="宋体" w:cs="Times New Roman" w:hint="eastAsia"/>
          <w:kern w:val="0"/>
          <w:sz w:val="24"/>
          <w:szCs w:val="24"/>
        </w:rPr>
        <w:t>总分为100分</w:t>
      </w:r>
      <w:r w:rsidRPr="00717EA2">
        <w:rPr>
          <w:rFonts w:ascii="宋体" w:eastAsia="宋体" w:hAnsi="宋体" w:cs="Times New Roman" w:hint="eastAsia"/>
          <w:kern w:val="0"/>
          <w:sz w:val="24"/>
          <w:szCs w:val="24"/>
        </w:rPr>
        <w:t>，</w:t>
      </w:r>
      <w:r>
        <w:rPr>
          <w:rFonts w:ascii="宋体" w:eastAsia="宋体" w:hAnsi="宋体" w:cs="Times New Roman" w:hint="eastAsia"/>
          <w:kern w:val="0"/>
          <w:sz w:val="24"/>
          <w:szCs w:val="24"/>
        </w:rPr>
        <w:t>面试部</w:t>
      </w:r>
      <w:r w:rsidRPr="00717EA2">
        <w:rPr>
          <w:rFonts w:ascii="宋体" w:eastAsia="宋体" w:hAnsi="宋体" w:cs="Times New Roman"/>
          <w:kern w:val="0"/>
          <w:sz w:val="24"/>
          <w:szCs w:val="24"/>
        </w:rPr>
        <w:t>分</w:t>
      </w:r>
      <w:r>
        <w:rPr>
          <w:rFonts w:ascii="宋体" w:eastAsia="宋体" w:hAnsi="宋体" w:cs="Times New Roman" w:hint="eastAsia"/>
          <w:kern w:val="0"/>
          <w:sz w:val="24"/>
          <w:szCs w:val="24"/>
        </w:rPr>
        <w:t>总分为50分</w:t>
      </w:r>
      <w:r w:rsidRPr="00717EA2">
        <w:rPr>
          <w:rFonts w:ascii="宋体" w:eastAsia="宋体" w:hAnsi="宋体" w:cs="Times New Roman" w:hint="eastAsia"/>
          <w:kern w:val="0"/>
          <w:sz w:val="24"/>
          <w:szCs w:val="24"/>
        </w:rPr>
        <w:t>。</w:t>
      </w:r>
      <w:r>
        <w:rPr>
          <w:rFonts w:ascii="宋体" w:eastAsia="宋体" w:hAnsi="宋体" w:cs="Times New Roman" w:hint="eastAsia"/>
          <w:kern w:val="0"/>
          <w:sz w:val="24"/>
          <w:szCs w:val="24"/>
        </w:rPr>
        <w:t>综合</w:t>
      </w:r>
      <w:r w:rsidRPr="00717EA2">
        <w:rPr>
          <w:rFonts w:ascii="宋体" w:eastAsia="宋体" w:hAnsi="宋体" w:cs="Times New Roman" w:hint="eastAsia"/>
          <w:kern w:val="0"/>
          <w:sz w:val="24"/>
          <w:szCs w:val="24"/>
        </w:rPr>
        <w:t>部分包括学习</w:t>
      </w:r>
      <w:r w:rsidRPr="00717EA2">
        <w:rPr>
          <w:rFonts w:ascii="宋体" w:eastAsia="宋体" w:hAnsi="宋体" w:cs="Times New Roman"/>
          <w:kern w:val="0"/>
          <w:sz w:val="24"/>
          <w:szCs w:val="24"/>
        </w:rPr>
        <w:t>成绩</w:t>
      </w:r>
      <w:r w:rsidRPr="00717EA2">
        <w:rPr>
          <w:rFonts w:ascii="宋体" w:eastAsia="宋体" w:hAnsi="宋体" w:cs="Times New Roman" w:hint="eastAsia"/>
          <w:kern w:val="0"/>
          <w:sz w:val="24"/>
          <w:szCs w:val="24"/>
        </w:rPr>
        <w:t>（</w:t>
      </w:r>
      <w:r>
        <w:rPr>
          <w:rFonts w:ascii="宋体" w:eastAsia="宋体" w:hAnsi="宋体" w:cs="Times New Roman"/>
          <w:kern w:val="0"/>
          <w:sz w:val="24"/>
          <w:szCs w:val="24"/>
        </w:rPr>
        <w:t>60</w:t>
      </w:r>
      <w:r w:rsidRPr="00717EA2">
        <w:rPr>
          <w:rFonts w:ascii="宋体" w:eastAsia="宋体" w:hAnsi="宋体" w:cs="Times New Roman"/>
          <w:kern w:val="0"/>
          <w:sz w:val="24"/>
          <w:szCs w:val="24"/>
        </w:rPr>
        <w:t>%</w:t>
      </w:r>
      <w:r w:rsidRPr="00717EA2">
        <w:rPr>
          <w:rFonts w:ascii="宋体" w:eastAsia="宋体" w:hAnsi="宋体" w:cs="Times New Roman" w:hint="eastAsia"/>
          <w:kern w:val="0"/>
          <w:sz w:val="24"/>
          <w:szCs w:val="24"/>
        </w:rPr>
        <w:t>）</w:t>
      </w:r>
      <w:r w:rsidRPr="00717EA2">
        <w:rPr>
          <w:rFonts w:ascii="宋体" w:eastAsia="宋体" w:hAnsi="宋体" w:cs="Times New Roman"/>
          <w:kern w:val="0"/>
          <w:sz w:val="24"/>
          <w:szCs w:val="24"/>
        </w:rPr>
        <w:t>、</w:t>
      </w:r>
      <w:r w:rsidRPr="00717EA2">
        <w:rPr>
          <w:rFonts w:ascii="宋体" w:eastAsia="宋体" w:hAnsi="宋体" w:cs="Times New Roman" w:hint="eastAsia"/>
          <w:kern w:val="0"/>
          <w:sz w:val="24"/>
          <w:szCs w:val="24"/>
        </w:rPr>
        <w:t>学术科研（</w:t>
      </w:r>
      <w:r>
        <w:rPr>
          <w:rFonts w:ascii="宋体" w:eastAsia="宋体" w:hAnsi="宋体" w:cs="Times New Roman"/>
          <w:kern w:val="0"/>
          <w:sz w:val="24"/>
          <w:szCs w:val="24"/>
        </w:rPr>
        <w:t>20</w:t>
      </w:r>
      <w:r w:rsidRPr="00717EA2">
        <w:rPr>
          <w:rFonts w:ascii="宋体" w:eastAsia="宋体" w:hAnsi="宋体" w:cs="Times New Roman"/>
          <w:kern w:val="0"/>
          <w:sz w:val="24"/>
          <w:szCs w:val="24"/>
        </w:rPr>
        <w:t>%</w:t>
      </w:r>
      <w:r w:rsidRPr="00717EA2">
        <w:rPr>
          <w:rFonts w:ascii="宋体" w:eastAsia="宋体" w:hAnsi="宋体" w:cs="Times New Roman" w:hint="eastAsia"/>
          <w:kern w:val="0"/>
          <w:sz w:val="24"/>
          <w:szCs w:val="24"/>
        </w:rPr>
        <w:t>）</w:t>
      </w:r>
      <w:r>
        <w:rPr>
          <w:rFonts w:ascii="宋体" w:eastAsia="宋体" w:hAnsi="宋体" w:cs="Times New Roman"/>
          <w:kern w:val="0"/>
          <w:sz w:val="24"/>
          <w:szCs w:val="24"/>
        </w:rPr>
        <w:t>、</w:t>
      </w:r>
      <w:r w:rsidRPr="00717EA2">
        <w:rPr>
          <w:rFonts w:ascii="宋体" w:eastAsia="宋体" w:hAnsi="宋体" w:cs="Times New Roman"/>
          <w:kern w:val="0"/>
          <w:sz w:val="24"/>
          <w:szCs w:val="24"/>
        </w:rPr>
        <w:t>素质</w:t>
      </w:r>
      <w:r>
        <w:rPr>
          <w:rFonts w:ascii="宋体" w:eastAsia="宋体" w:hAnsi="宋体" w:cs="Times New Roman" w:hint="eastAsia"/>
          <w:kern w:val="0"/>
          <w:sz w:val="24"/>
          <w:szCs w:val="24"/>
        </w:rPr>
        <w:t>拓展</w:t>
      </w:r>
      <w:r w:rsidRPr="00717EA2">
        <w:rPr>
          <w:rFonts w:ascii="宋体" w:eastAsia="宋体" w:hAnsi="宋体" w:cs="Times New Roman" w:hint="eastAsia"/>
          <w:kern w:val="0"/>
          <w:sz w:val="24"/>
          <w:szCs w:val="24"/>
        </w:rPr>
        <w:t>（20</w:t>
      </w:r>
      <w:r w:rsidRPr="00717EA2">
        <w:rPr>
          <w:rFonts w:ascii="宋体" w:eastAsia="宋体" w:hAnsi="宋体" w:cs="Times New Roman"/>
          <w:kern w:val="0"/>
          <w:sz w:val="24"/>
          <w:szCs w:val="24"/>
        </w:rPr>
        <w:t>%</w:t>
      </w:r>
      <w:r w:rsidRPr="00717EA2">
        <w:rPr>
          <w:rFonts w:ascii="宋体" w:eastAsia="宋体" w:hAnsi="宋体" w:cs="Times New Roman" w:hint="eastAsia"/>
          <w:kern w:val="0"/>
          <w:sz w:val="24"/>
          <w:szCs w:val="24"/>
        </w:rPr>
        <w:t>），</w:t>
      </w:r>
      <w:r>
        <w:rPr>
          <w:rFonts w:ascii="宋体" w:eastAsia="宋体" w:hAnsi="宋体" w:cs="Times New Roman" w:hint="eastAsia"/>
          <w:kern w:val="0"/>
          <w:sz w:val="24"/>
          <w:szCs w:val="24"/>
        </w:rPr>
        <w:t>面试</w:t>
      </w:r>
      <w:r w:rsidRPr="00717EA2">
        <w:rPr>
          <w:rFonts w:ascii="宋体" w:eastAsia="宋体" w:hAnsi="宋体" w:cs="Times New Roman"/>
          <w:kern w:val="0"/>
          <w:sz w:val="24"/>
          <w:szCs w:val="24"/>
        </w:rPr>
        <w:t>部分指</w:t>
      </w:r>
      <w:r w:rsidRPr="00717EA2">
        <w:rPr>
          <w:rFonts w:ascii="宋体" w:eastAsia="宋体" w:hAnsi="宋体" w:cs="Times New Roman" w:hint="eastAsia"/>
          <w:kern w:val="0"/>
          <w:sz w:val="24"/>
          <w:szCs w:val="24"/>
        </w:rPr>
        <w:t>学院组织</w:t>
      </w:r>
      <w:r w:rsidRPr="00717EA2">
        <w:rPr>
          <w:rFonts w:ascii="宋体" w:eastAsia="宋体" w:hAnsi="宋体" w:cs="Times New Roman"/>
          <w:kern w:val="0"/>
          <w:sz w:val="24"/>
          <w:szCs w:val="24"/>
        </w:rPr>
        <w:t>面试</w:t>
      </w:r>
      <w:r w:rsidRPr="00717EA2">
        <w:rPr>
          <w:rFonts w:ascii="宋体" w:eastAsia="宋体" w:hAnsi="宋体" w:cs="Times New Roman" w:hint="eastAsia"/>
          <w:kern w:val="0"/>
          <w:sz w:val="24"/>
          <w:szCs w:val="24"/>
        </w:rPr>
        <w:t>的</w:t>
      </w:r>
      <w:r w:rsidRPr="00717EA2">
        <w:rPr>
          <w:rFonts w:ascii="宋体" w:eastAsia="宋体" w:hAnsi="宋体" w:cs="Times New Roman"/>
          <w:kern w:val="0"/>
          <w:sz w:val="24"/>
          <w:szCs w:val="24"/>
        </w:rPr>
        <w:t>现场表现</w:t>
      </w:r>
      <w:r>
        <w:rPr>
          <w:rFonts w:ascii="宋体" w:eastAsia="宋体" w:hAnsi="宋体" w:cs="Times New Roman" w:hint="eastAsia"/>
          <w:kern w:val="0"/>
          <w:sz w:val="24"/>
          <w:szCs w:val="24"/>
        </w:rPr>
        <w:t>，总分取小数点后两位，</w:t>
      </w:r>
      <w:r>
        <w:rPr>
          <w:rFonts w:ascii="宋体" w:eastAsia="宋体" w:hAnsi="宋体" w:cs="Times New Roman"/>
          <w:kern w:val="0"/>
          <w:sz w:val="24"/>
          <w:szCs w:val="24"/>
        </w:rPr>
        <w:t>如</w:t>
      </w:r>
      <w:r>
        <w:rPr>
          <w:rFonts w:ascii="宋体" w:eastAsia="宋体" w:hAnsi="宋体" w:cs="Times New Roman" w:hint="eastAsia"/>
          <w:kern w:val="0"/>
          <w:sz w:val="24"/>
          <w:szCs w:val="24"/>
        </w:rPr>
        <w:t>总分</w:t>
      </w:r>
      <w:r>
        <w:rPr>
          <w:rFonts w:ascii="宋体" w:eastAsia="宋体" w:hAnsi="宋体" w:cs="Times New Roman"/>
          <w:kern w:val="0"/>
          <w:sz w:val="24"/>
          <w:szCs w:val="24"/>
        </w:rPr>
        <w:t>并列，</w:t>
      </w:r>
      <w:r>
        <w:rPr>
          <w:rFonts w:ascii="宋体" w:eastAsia="宋体" w:hAnsi="宋体" w:cs="Times New Roman" w:hint="eastAsia"/>
          <w:kern w:val="0"/>
          <w:sz w:val="24"/>
          <w:szCs w:val="24"/>
        </w:rPr>
        <w:t>将</w:t>
      </w:r>
      <w:r>
        <w:rPr>
          <w:rFonts w:ascii="宋体" w:eastAsia="宋体" w:hAnsi="宋体" w:cs="Times New Roman"/>
          <w:kern w:val="0"/>
          <w:sz w:val="24"/>
          <w:szCs w:val="24"/>
        </w:rPr>
        <w:t>参考面试成绩</w:t>
      </w:r>
      <w:r>
        <w:rPr>
          <w:rFonts w:ascii="宋体" w:eastAsia="宋体" w:hAnsi="宋体" w:cs="Times New Roman" w:hint="eastAsia"/>
          <w:kern w:val="0"/>
          <w:sz w:val="24"/>
          <w:szCs w:val="24"/>
        </w:rPr>
        <w:t>）</w:t>
      </w:r>
      <w:r w:rsidRPr="00717EA2">
        <w:rPr>
          <w:rFonts w:ascii="宋体" w:eastAsia="宋体" w:hAnsi="宋体" w:cs="Times New Roman" w:hint="eastAsia"/>
          <w:kern w:val="0"/>
          <w:sz w:val="24"/>
          <w:szCs w:val="24"/>
        </w:rPr>
        <w:t>。计算</w:t>
      </w:r>
      <w:r w:rsidRPr="00717EA2">
        <w:rPr>
          <w:rFonts w:ascii="宋体" w:eastAsia="宋体" w:hAnsi="宋体" w:cs="Times New Roman"/>
          <w:kern w:val="0"/>
          <w:sz w:val="24"/>
          <w:szCs w:val="24"/>
        </w:rPr>
        <w:t>方法如下：</w:t>
      </w:r>
    </w:p>
    <w:p w:rsidR="0048307F" w:rsidRDefault="0048307F" w:rsidP="0048307F">
      <w:pPr>
        <w:spacing w:line="360" w:lineRule="auto"/>
        <w:ind w:firstLine="420"/>
        <w:rPr>
          <w:rFonts w:ascii="宋体" w:eastAsia="宋体" w:hAnsi="宋体" w:cs="Times New Roman"/>
          <w:kern w:val="0"/>
          <w:sz w:val="24"/>
          <w:szCs w:val="24"/>
        </w:rPr>
      </w:pPr>
      <w:r>
        <w:rPr>
          <w:rFonts w:ascii="宋体" w:eastAsia="宋体" w:hAnsi="宋体" w:cs="Times New Roman" w:hint="eastAsia"/>
          <w:kern w:val="0"/>
          <w:sz w:val="24"/>
          <w:szCs w:val="24"/>
        </w:rPr>
        <w:t>A=前三年必修学分绩点/专业前三年最高必修学分绩点</w:t>
      </w:r>
    </w:p>
    <w:p w:rsidR="0048307F" w:rsidRDefault="0048307F" w:rsidP="0048307F">
      <w:pPr>
        <w:spacing w:line="360" w:lineRule="auto"/>
        <w:ind w:firstLine="420"/>
        <w:rPr>
          <w:rFonts w:ascii="宋体" w:eastAsia="宋体" w:hAnsi="宋体" w:cs="Times New Roman"/>
          <w:kern w:val="0"/>
          <w:sz w:val="24"/>
          <w:szCs w:val="24"/>
        </w:rPr>
      </w:pPr>
      <w:r>
        <w:rPr>
          <w:rFonts w:ascii="宋体" w:eastAsia="宋体" w:hAnsi="宋体" w:cs="Times New Roman" w:hint="eastAsia"/>
          <w:kern w:val="0"/>
          <w:sz w:val="24"/>
          <w:szCs w:val="24"/>
        </w:rPr>
        <w:t>B=学术科研得分     C=素质拓展得分   D=面试得分</w:t>
      </w:r>
    </w:p>
    <w:p w:rsidR="0048307F" w:rsidRPr="004C4D1E" w:rsidRDefault="0048307F" w:rsidP="0048307F">
      <w:pPr>
        <w:spacing w:line="360" w:lineRule="auto"/>
        <w:ind w:firstLine="420"/>
        <w:rPr>
          <w:rFonts w:ascii="宋体" w:eastAsia="宋体" w:hAnsi="宋体" w:cs="Times New Roman"/>
          <w:b/>
          <w:kern w:val="0"/>
          <w:sz w:val="24"/>
          <w:szCs w:val="24"/>
        </w:rPr>
      </w:pPr>
      <w:r>
        <w:rPr>
          <w:rFonts w:ascii="宋体" w:eastAsia="宋体" w:hAnsi="宋体" w:cs="Times New Roman" w:hint="eastAsia"/>
          <w:b/>
          <w:kern w:val="0"/>
          <w:sz w:val="24"/>
          <w:szCs w:val="24"/>
        </w:rPr>
        <w:t>总分</w:t>
      </w:r>
      <w:r w:rsidRPr="004C4D1E">
        <w:rPr>
          <w:rFonts w:ascii="宋体" w:eastAsia="宋体" w:hAnsi="宋体" w:cs="Times New Roman" w:hint="eastAsia"/>
          <w:b/>
          <w:kern w:val="0"/>
          <w:sz w:val="24"/>
          <w:szCs w:val="24"/>
        </w:rPr>
        <w:t>=A*100*60%+B*20%+C*20%+D*50%</w:t>
      </w:r>
    </w:p>
    <w:p w:rsidR="0048307F" w:rsidRPr="00993B44" w:rsidRDefault="0048307F" w:rsidP="0048307F">
      <w:pPr>
        <w:widowControl/>
        <w:shd w:val="clear" w:color="auto" w:fill="FFFFFF" w:themeFill="background1"/>
        <w:spacing w:line="360" w:lineRule="auto"/>
        <w:ind w:left="120" w:right="120"/>
        <w:rPr>
          <w:rFonts w:ascii="Times New Roman" w:eastAsia="宋体" w:hAnsi="Times New Roman" w:cs="Times New Roman"/>
          <w:b/>
          <w:kern w:val="0"/>
          <w:sz w:val="24"/>
          <w:szCs w:val="24"/>
        </w:rPr>
      </w:pPr>
      <w:r w:rsidRPr="00993B44">
        <w:rPr>
          <w:rFonts w:ascii="宋体" w:eastAsia="宋体" w:hAnsi="宋体" w:cs="Times New Roman" w:hint="eastAsia"/>
          <w:b/>
          <w:kern w:val="0"/>
          <w:sz w:val="24"/>
          <w:szCs w:val="24"/>
        </w:rPr>
        <w:t>二、</w:t>
      </w:r>
      <w:r>
        <w:rPr>
          <w:rFonts w:ascii="宋体" w:eastAsia="宋体" w:hAnsi="宋体" w:cs="Times New Roman" w:hint="eastAsia"/>
          <w:b/>
          <w:kern w:val="0"/>
          <w:sz w:val="24"/>
          <w:szCs w:val="24"/>
        </w:rPr>
        <w:t>各模块</w:t>
      </w:r>
      <w:r w:rsidRPr="00993B44">
        <w:rPr>
          <w:rFonts w:ascii="宋体" w:eastAsia="宋体" w:hAnsi="宋体" w:cs="Times New Roman" w:hint="eastAsia"/>
          <w:b/>
          <w:kern w:val="0"/>
          <w:sz w:val="24"/>
          <w:szCs w:val="24"/>
        </w:rPr>
        <w:t>成绩的计算</w:t>
      </w:r>
    </w:p>
    <w:p w:rsidR="0048307F" w:rsidRPr="00717EA2" w:rsidRDefault="0048307F" w:rsidP="0048307F">
      <w:pPr>
        <w:widowControl/>
        <w:shd w:val="clear" w:color="auto" w:fill="FFFFFF" w:themeFill="background1"/>
        <w:spacing w:line="360" w:lineRule="auto"/>
        <w:ind w:left="120" w:right="120" w:firstLine="300"/>
        <w:rPr>
          <w:rFonts w:ascii="宋体" w:eastAsia="宋体" w:hAnsi="宋体" w:cs="Times New Roman"/>
          <w:kern w:val="0"/>
          <w:sz w:val="24"/>
          <w:szCs w:val="24"/>
        </w:rPr>
      </w:pPr>
      <w:r>
        <w:rPr>
          <w:rFonts w:ascii="宋体" w:eastAsia="宋体" w:hAnsi="宋体" w:cs="Times New Roman"/>
          <w:kern w:val="0"/>
          <w:sz w:val="24"/>
          <w:szCs w:val="24"/>
        </w:rPr>
        <w:t>1</w:t>
      </w:r>
      <w:r>
        <w:rPr>
          <w:rFonts w:ascii="宋体" w:eastAsia="宋体" w:hAnsi="宋体" w:cs="Times New Roman" w:hint="eastAsia"/>
          <w:kern w:val="0"/>
          <w:sz w:val="24"/>
          <w:szCs w:val="24"/>
        </w:rPr>
        <w:t>、</w:t>
      </w:r>
      <w:r w:rsidRPr="00717EA2">
        <w:rPr>
          <w:rFonts w:ascii="宋体" w:eastAsia="宋体" w:hAnsi="宋体" w:cs="Times New Roman" w:hint="eastAsia"/>
          <w:kern w:val="0"/>
          <w:sz w:val="24"/>
          <w:szCs w:val="24"/>
        </w:rPr>
        <w:t>学术科研</w:t>
      </w:r>
      <w:r w:rsidRPr="00717EA2">
        <w:rPr>
          <w:rFonts w:ascii="宋体" w:eastAsia="宋体" w:hAnsi="宋体" w:cs="Times New Roman"/>
          <w:kern w:val="0"/>
          <w:sz w:val="24"/>
          <w:szCs w:val="24"/>
        </w:rPr>
        <w:t>成绩</w:t>
      </w:r>
      <w:r w:rsidRPr="00993B44">
        <w:rPr>
          <w:rFonts w:ascii="宋体" w:eastAsia="宋体" w:hAnsi="宋体" w:cs="Times New Roman" w:hint="eastAsia"/>
          <w:kern w:val="0"/>
          <w:sz w:val="24"/>
          <w:szCs w:val="24"/>
        </w:rPr>
        <w:t>包括</w:t>
      </w:r>
      <w:r w:rsidRPr="00717EA2">
        <w:rPr>
          <w:rFonts w:ascii="宋体" w:eastAsia="宋体" w:hAnsi="宋体" w:cs="Times New Roman" w:hint="eastAsia"/>
          <w:kern w:val="0"/>
          <w:sz w:val="24"/>
          <w:szCs w:val="24"/>
        </w:rPr>
        <w:t>论文、</w:t>
      </w:r>
      <w:r w:rsidRPr="00717EA2">
        <w:rPr>
          <w:rFonts w:ascii="宋体" w:eastAsia="宋体" w:hAnsi="宋体" w:cs="Times New Roman"/>
          <w:kern w:val="0"/>
          <w:sz w:val="24"/>
          <w:szCs w:val="24"/>
        </w:rPr>
        <w:t>学术会议</w:t>
      </w:r>
      <w:r w:rsidRPr="00993B44">
        <w:rPr>
          <w:rFonts w:ascii="宋体" w:eastAsia="宋体" w:hAnsi="宋体" w:cs="Times New Roman" w:hint="eastAsia"/>
          <w:kern w:val="0"/>
          <w:sz w:val="24"/>
          <w:szCs w:val="24"/>
        </w:rPr>
        <w:t>、</w:t>
      </w:r>
      <w:r w:rsidRPr="00717EA2">
        <w:rPr>
          <w:rFonts w:ascii="宋体" w:eastAsia="宋体" w:hAnsi="宋体" w:cs="Times New Roman" w:hint="eastAsia"/>
          <w:kern w:val="0"/>
          <w:sz w:val="24"/>
          <w:szCs w:val="24"/>
        </w:rPr>
        <w:t>专业</w:t>
      </w:r>
      <w:r w:rsidRPr="00717EA2">
        <w:rPr>
          <w:rFonts w:ascii="宋体" w:eastAsia="宋体" w:hAnsi="宋体" w:cs="Times New Roman"/>
          <w:kern w:val="0"/>
          <w:sz w:val="24"/>
          <w:szCs w:val="24"/>
        </w:rPr>
        <w:t>相关竞赛</w:t>
      </w:r>
      <w:r w:rsidRPr="00717EA2">
        <w:rPr>
          <w:rFonts w:ascii="宋体" w:eastAsia="宋体" w:hAnsi="宋体" w:cs="Times New Roman" w:hint="eastAsia"/>
          <w:kern w:val="0"/>
          <w:sz w:val="24"/>
          <w:szCs w:val="24"/>
        </w:rPr>
        <w:t>、</w:t>
      </w:r>
      <w:r w:rsidRPr="00717EA2">
        <w:rPr>
          <w:rFonts w:ascii="宋体" w:eastAsia="宋体" w:hAnsi="宋体" w:cs="Times New Roman"/>
          <w:kern w:val="0"/>
          <w:sz w:val="24"/>
          <w:szCs w:val="24"/>
        </w:rPr>
        <w:t>参与教师的省</w:t>
      </w:r>
      <w:r w:rsidRPr="00717EA2">
        <w:rPr>
          <w:rFonts w:ascii="宋体" w:eastAsia="宋体" w:hAnsi="宋体" w:cs="Times New Roman" w:hint="eastAsia"/>
          <w:kern w:val="0"/>
          <w:sz w:val="24"/>
          <w:szCs w:val="24"/>
        </w:rPr>
        <w:t>市</w:t>
      </w:r>
      <w:r w:rsidRPr="00717EA2">
        <w:rPr>
          <w:rFonts w:ascii="宋体" w:eastAsia="宋体" w:hAnsi="宋体" w:cs="Times New Roman"/>
          <w:kern w:val="0"/>
          <w:sz w:val="24"/>
          <w:szCs w:val="24"/>
        </w:rPr>
        <w:t>级及以上项目、学生</w:t>
      </w:r>
      <w:r w:rsidRPr="00993B44">
        <w:rPr>
          <w:rFonts w:ascii="宋体" w:eastAsia="宋体" w:hAnsi="宋体" w:cs="Times New Roman" w:hint="eastAsia"/>
          <w:kern w:val="0"/>
          <w:sz w:val="24"/>
          <w:szCs w:val="24"/>
        </w:rPr>
        <w:t>创新项目</w:t>
      </w:r>
      <w:r w:rsidRPr="00717EA2">
        <w:rPr>
          <w:rFonts w:ascii="宋体" w:eastAsia="宋体" w:hAnsi="宋体" w:cs="Times New Roman" w:hint="eastAsia"/>
          <w:kern w:val="0"/>
          <w:sz w:val="24"/>
          <w:szCs w:val="24"/>
        </w:rPr>
        <w:t>等</w:t>
      </w:r>
      <w:r w:rsidRPr="00993B44">
        <w:rPr>
          <w:rFonts w:ascii="宋体" w:eastAsia="宋体" w:hAnsi="宋体" w:cs="Times New Roman" w:hint="eastAsia"/>
          <w:kern w:val="0"/>
          <w:sz w:val="24"/>
          <w:szCs w:val="24"/>
        </w:rPr>
        <w:t>。</w:t>
      </w:r>
      <w:r w:rsidRPr="00717EA2">
        <w:rPr>
          <w:rFonts w:ascii="宋体" w:eastAsia="宋体" w:hAnsi="宋体" w:cs="Times New Roman" w:hint="eastAsia"/>
          <w:kern w:val="0"/>
          <w:sz w:val="24"/>
          <w:szCs w:val="24"/>
        </w:rPr>
        <w:t>加分说明如下</w:t>
      </w:r>
      <w:r w:rsidRPr="004A6F7F">
        <w:rPr>
          <w:rFonts w:ascii="宋体" w:eastAsia="宋体" w:hAnsi="宋体" w:cs="Times New Roman" w:hint="eastAsia"/>
          <w:kern w:val="0"/>
          <w:sz w:val="24"/>
          <w:szCs w:val="24"/>
        </w:rPr>
        <w:t>（得分</w:t>
      </w:r>
      <w:r w:rsidRPr="004A6F7F">
        <w:rPr>
          <w:rFonts w:ascii="宋体" w:eastAsia="宋体" w:hAnsi="宋体" w:cs="Times New Roman"/>
          <w:kern w:val="0"/>
          <w:sz w:val="24"/>
          <w:szCs w:val="24"/>
        </w:rPr>
        <w:t>不超过</w:t>
      </w:r>
      <w:r w:rsidRPr="004A6F7F">
        <w:rPr>
          <w:rFonts w:ascii="宋体" w:eastAsia="宋体" w:hAnsi="宋体" w:cs="Times New Roman" w:hint="eastAsia"/>
          <w:kern w:val="0"/>
          <w:sz w:val="24"/>
          <w:szCs w:val="24"/>
        </w:rPr>
        <w:t>100分，乘以20%为此项最终得分）</w:t>
      </w:r>
      <w:r w:rsidRPr="00717EA2">
        <w:rPr>
          <w:rFonts w:ascii="宋体" w:eastAsia="宋体" w:hAnsi="宋体" w:cs="Times New Roman"/>
          <w:kern w:val="0"/>
          <w:sz w:val="24"/>
          <w:szCs w:val="24"/>
        </w:rPr>
        <w:t>：</w:t>
      </w:r>
    </w:p>
    <w:p w:rsidR="0048307F" w:rsidRPr="00717EA2" w:rsidRDefault="0048307F" w:rsidP="0048307F">
      <w:pPr>
        <w:widowControl/>
        <w:shd w:val="clear" w:color="auto" w:fill="FFFFFF" w:themeFill="background1"/>
        <w:spacing w:line="360" w:lineRule="auto"/>
        <w:ind w:left="120" w:right="120" w:firstLine="300"/>
        <w:rPr>
          <w:rFonts w:ascii="宋体" w:eastAsia="宋体" w:hAnsi="宋体" w:cs="Times New Roman"/>
          <w:kern w:val="0"/>
          <w:sz w:val="24"/>
          <w:szCs w:val="24"/>
        </w:rPr>
      </w:pPr>
      <w:r>
        <w:rPr>
          <w:rFonts w:ascii="宋体" w:eastAsia="宋体" w:hAnsi="宋体" w:cs="Times New Roman"/>
          <w:kern w:val="0"/>
          <w:sz w:val="24"/>
          <w:szCs w:val="24"/>
        </w:rPr>
        <w:t>①</w:t>
      </w:r>
      <w:r w:rsidRPr="00717EA2">
        <w:rPr>
          <w:rFonts w:ascii="宋体" w:eastAsia="宋体" w:hAnsi="宋体" w:cs="Times New Roman"/>
          <w:kern w:val="0"/>
          <w:sz w:val="24"/>
          <w:szCs w:val="24"/>
        </w:rPr>
        <w:t>同一论文兼学术会议</w:t>
      </w:r>
      <w:r w:rsidRPr="00717EA2">
        <w:rPr>
          <w:rFonts w:ascii="宋体" w:eastAsia="宋体" w:hAnsi="宋体" w:cs="Times New Roman" w:hint="eastAsia"/>
          <w:kern w:val="0"/>
          <w:sz w:val="24"/>
          <w:szCs w:val="24"/>
        </w:rPr>
        <w:t>收录或</w:t>
      </w:r>
      <w:r w:rsidRPr="00717EA2">
        <w:rPr>
          <w:rFonts w:ascii="宋体" w:eastAsia="宋体" w:hAnsi="宋体" w:cs="Times New Roman"/>
          <w:kern w:val="0"/>
          <w:sz w:val="24"/>
          <w:szCs w:val="24"/>
        </w:rPr>
        <w:t>论文类竞赛</w:t>
      </w:r>
      <w:r w:rsidRPr="00717EA2">
        <w:rPr>
          <w:rFonts w:ascii="宋体" w:eastAsia="宋体" w:hAnsi="宋体" w:cs="Times New Roman" w:hint="eastAsia"/>
          <w:kern w:val="0"/>
          <w:sz w:val="24"/>
          <w:szCs w:val="24"/>
        </w:rPr>
        <w:t>或</w:t>
      </w:r>
      <w:r w:rsidRPr="00717EA2">
        <w:rPr>
          <w:rFonts w:ascii="宋体" w:eastAsia="宋体" w:hAnsi="宋体" w:cs="Times New Roman"/>
          <w:kern w:val="0"/>
          <w:sz w:val="24"/>
          <w:szCs w:val="24"/>
        </w:rPr>
        <w:t>期刊发表，以最高分计算，</w:t>
      </w:r>
      <w:r w:rsidRPr="00717EA2">
        <w:rPr>
          <w:rFonts w:ascii="宋体" w:eastAsia="宋体" w:hAnsi="宋体" w:cs="Times New Roman" w:hint="eastAsia"/>
          <w:kern w:val="0"/>
          <w:sz w:val="24"/>
          <w:szCs w:val="24"/>
        </w:rPr>
        <w:t>不累计</w:t>
      </w:r>
      <w:r w:rsidRPr="00717EA2">
        <w:rPr>
          <w:rFonts w:ascii="宋体" w:eastAsia="宋体" w:hAnsi="宋体" w:cs="Times New Roman"/>
          <w:kern w:val="0"/>
          <w:sz w:val="24"/>
          <w:szCs w:val="24"/>
        </w:rPr>
        <w:t>加分。</w:t>
      </w:r>
      <w:r>
        <w:rPr>
          <w:rFonts w:ascii="宋体" w:eastAsia="宋体" w:hAnsi="宋体" w:cs="Times New Roman" w:hint="eastAsia"/>
          <w:kern w:val="0"/>
          <w:sz w:val="24"/>
          <w:szCs w:val="24"/>
        </w:rPr>
        <w:t>学术会议的认定需提供会议通知及论文集。</w:t>
      </w:r>
    </w:p>
    <w:p w:rsidR="0048307F" w:rsidRPr="00717EA2" w:rsidRDefault="0048307F" w:rsidP="0048307F">
      <w:pPr>
        <w:widowControl/>
        <w:shd w:val="clear" w:color="auto" w:fill="FFFFFF" w:themeFill="background1"/>
        <w:spacing w:line="360" w:lineRule="auto"/>
        <w:ind w:left="120" w:right="120" w:firstLine="300"/>
        <w:rPr>
          <w:rFonts w:ascii="宋体" w:eastAsia="宋体" w:hAnsi="宋体" w:cs="Times New Roman"/>
          <w:kern w:val="0"/>
          <w:sz w:val="24"/>
          <w:szCs w:val="24"/>
        </w:rPr>
      </w:pPr>
      <w:r>
        <w:rPr>
          <w:rFonts w:ascii="宋体" w:eastAsia="宋体" w:hAnsi="宋体" w:cs="Times New Roman"/>
          <w:kern w:val="0"/>
          <w:sz w:val="24"/>
          <w:szCs w:val="24"/>
        </w:rPr>
        <w:t>②</w:t>
      </w:r>
      <w:r w:rsidRPr="00993B44">
        <w:rPr>
          <w:rFonts w:ascii="宋体" w:eastAsia="宋体" w:hAnsi="宋体" w:cs="Times New Roman" w:hint="eastAsia"/>
          <w:kern w:val="0"/>
          <w:sz w:val="24"/>
          <w:szCs w:val="24"/>
        </w:rPr>
        <w:t>同一项目兼获竞赛、创新项目认定的，以最高得分计算，不累计加分。</w:t>
      </w:r>
    </w:p>
    <w:p w:rsidR="0048307F" w:rsidRPr="00717EA2" w:rsidRDefault="0048307F" w:rsidP="0048307F">
      <w:pPr>
        <w:widowControl/>
        <w:shd w:val="clear" w:color="auto" w:fill="FFFFFF" w:themeFill="background1"/>
        <w:spacing w:line="360" w:lineRule="auto"/>
        <w:ind w:left="120" w:right="120" w:firstLine="300"/>
        <w:rPr>
          <w:rFonts w:ascii="宋体" w:eastAsia="宋体" w:hAnsi="宋体" w:cs="Times New Roman"/>
          <w:kern w:val="0"/>
          <w:sz w:val="24"/>
          <w:szCs w:val="24"/>
        </w:rPr>
      </w:pPr>
      <w:r>
        <w:rPr>
          <w:rFonts w:ascii="宋体" w:eastAsia="宋体" w:hAnsi="宋体" w:cs="Times New Roman" w:hint="eastAsia"/>
          <w:kern w:val="0"/>
          <w:sz w:val="24"/>
          <w:szCs w:val="24"/>
        </w:rPr>
        <w:t>③</w:t>
      </w:r>
      <w:r w:rsidRPr="00717EA2">
        <w:rPr>
          <w:rFonts w:ascii="宋体" w:eastAsia="宋体" w:hAnsi="宋体" w:cs="Times New Roman"/>
          <w:kern w:val="0"/>
          <w:sz w:val="24"/>
          <w:szCs w:val="24"/>
        </w:rPr>
        <w:t>竞赛</w:t>
      </w:r>
      <w:r w:rsidRPr="00993B44">
        <w:rPr>
          <w:rFonts w:ascii="宋体" w:eastAsia="宋体" w:hAnsi="宋体" w:cs="Times New Roman" w:hint="eastAsia"/>
          <w:kern w:val="0"/>
          <w:sz w:val="24"/>
          <w:szCs w:val="24"/>
        </w:rPr>
        <w:t>只对三等奖以上奖项进行认定加分</w:t>
      </w:r>
      <w:r w:rsidRPr="00717EA2">
        <w:rPr>
          <w:rFonts w:ascii="宋体" w:eastAsia="宋体" w:hAnsi="宋体" w:cs="Times New Roman" w:hint="eastAsia"/>
          <w:kern w:val="0"/>
          <w:sz w:val="24"/>
          <w:szCs w:val="24"/>
        </w:rPr>
        <w:t>，参与</w:t>
      </w:r>
      <w:r w:rsidRPr="00993B44">
        <w:rPr>
          <w:rFonts w:ascii="宋体" w:eastAsia="宋体" w:hAnsi="宋体" w:cs="Times New Roman" w:hint="eastAsia"/>
          <w:kern w:val="0"/>
          <w:sz w:val="24"/>
          <w:szCs w:val="24"/>
        </w:rPr>
        <w:t>《南京航空航天大学大学生竞赛级别认定表》</w:t>
      </w:r>
      <w:r w:rsidRPr="00717EA2">
        <w:rPr>
          <w:rFonts w:ascii="宋体" w:eastAsia="宋体" w:hAnsi="宋体" w:cs="Times New Roman" w:hint="eastAsia"/>
          <w:kern w:val="0"/>
          <w:sz w:val="24"/>
          <w:szCs w:val="24"/>
        </w:rPr>
        <w:t>认定的专业相关</w:t>
      </w:r>
      <w:r w:rsidRPr="00717EA2">
        <w:rPr>
          <w:rFonts w:ascii="宋体" w:eastAsia="宋体" w:hAnsi="宋体" w:cs="Times New Roman"/>
          <w:kern w:val="0"/>
          <w:sz w:val="24"/>
          <w:szCs w:val="24"/>
        </w:rPr>
        <w:t>的</w:t>
      </w:r>
      <w:r w:rsidRPr="00717EA2">
        <w:rPr>
          <w:rFonts w:ascii="宋体" w:eastAsia="宋体" w:hAnsi="宋体" w:cs="Times New Roman" w:hint="eastAsia"/>
          <w:kern w:val="0"/>
          <w:sz w:val="24"/>
          <w:szCs w:val="24"/>
        </w:rPr>
        <w:t>Ⅰ级甲等、Ⅰ级乙等、Ⅱ级甲</w:t>
      </w:r>
      <w:r w:rsidRPr="00993B44">
        <w:rPr>
          <w:rFonts w:ascii="宋体" w:eastAsia="宋体" w:hAnsi="宋体" w:cs="Times New Roman" w:hint="eastAsia"/>
          <w:kern w:val="0"/>
          <w:sz w:val="24"/>
          <w:szCs w:val="24"/>
        </w:rPr>
        <w:t>竞赛</w:t>
      </w:r>
      <w:r>
        <w:rPr>
          <w:rFonts w:ascii="宋体" w:eastAsia="宋体" w:hAnsi="宋体" w:cs="Times New Roman" w:hint="eastAsia"/>
          <w:kern w:val="0"/>
          <w:sz w:val="24"/>
          <w:szCs w:val="24"/>
        </w:rPr>
        <w:t>以及经</w:t>
      </w:r>
      <w:r>
        <w:rPr>
          <w:rFonts w:ascii="宋体" w:eastAsia="宋体" w:hAnsi="宋体" w:cs="Times New Roman"/>
          <w:kern w:val="0"/>
          <w:sz w:val="24"/>
          <w:szCs w:val="24"/>
        </w:rPr>
        <w:t>专业认证的相关竞赛</w:t>
      </w:r>
      <w:r>
        <w:rPr>
          <w:rFonts w:ascii="宋体" w:eastAsia="宋体" w:hAnsi="宋体" w:cs="Times New Roman" w:hint="eastAsia"/>
          <w:kern w:val="0"/>
          <w:sz w:val="24"/>
          <w:szCs w:val="24"/>
        </w:rPr>
        <w:t>（详情</w:t>
      </w:r>
      <w:r>
        <w:rPr>
          <w:rFonts w:ascii="宋体" w:eastAsia="宋体" w:hAnsi="宋体" w:cs="Times New Roman"/>
          <w:kern w:val="0"/>
          <w:sz w:val="24"/>
          <w:szCs w:val="24"/>
        </w:rPr>
        <w:t>见附表</w:t>
      </w:r>
      <w:r>
        <w:rPr>
          <w:rFonts w:ascii="宋体" w:eastAsia="宋体" w:hAnsi="宋体" w:cs="Times New Roman" w:hint="eastAsia"/>
          <w:kern w:val="0"/>
          <w:sz w:val="24"/>
          <w:szCs w:val="24"/>
        </w:rPr>
        <w:t>）</w:t>
      </w:r>
      <w:r w:rsidRPr="00717EA2">
        <w:rPr>
          <w:rFonts w:ascii="宋体" w:eastAsia="宋体" w:hAnsi="宋体" w:cs="Times New Roman"/>
          <w:kern w:val="0"/>
          <w:sz w:val="24"/>
          <w:szCs w:val="24"/>
        </w:rPr>
        <w:t>，可以</w:t>
      </w:r>
      <w:r>
        <w:rPr>
          <w:rFonts w:ascii="宋体" w:eastAsia="宋体" w:hAnsi="宋体" w:cs="Times New Roman" w:hint="eastAsia"/>
          <w:kern w:val="0"/>
          <w:sz w:val="24"/>
          <w:szCs w:val="24"/>
        </w:rPr>
        <w:t>对照</w:t>
      </w:r>
      <w:r>
        <w:rPr>
          <w:rFonts w:ascii="宋体" w:eastAsia="宋体" w:hAnsi="宋体" w:cs="Times New Roman"/>
          <w:kern w:val="0"/>
          <w:sz w:val="24"/>
          <w:szCs w:val="24"/>
        </w:rPr>
        <w:t>附表</w:t>
      </w:r>
      <w:r>
        <w:rPr>
          <w:rFonts w:ascii="宋体" w:eastAsia="宋体" w:hAnsi="宋体" w:cs="Times New Roman" w:hint="eastAsia"/>
          <w:kern w:val="0"/>
          <w:sz w:val="24"/>
          <w:szCs w:val="24"/>
        </w:rPr>
        <w:t>加分。未列入</w:t>
      </w:r>
      <w:r>
        <w:rPr>
          <w:rFonts w:ascii="宋体" w:eastAsia="宋体" w:hAnsi="宋体" w:cs="Times New Roman"/>
          <w:kern w:val="0"/>
          <w:sz w:val="24"/>
          <w:szCs w:val="24"/>
        </w:rPr>
        <w:t>本细则的竞</w:t>
      </w:r>
      <w:r>
        <w:rPr>
          <w:rFonts w:ascii="宋体" w:eastAsia="宋体" w:hAnsi="宋体" w:cs="Times New Roman"/>
          <w:kern w:val="0"/>
          <w:sz w:val="24"/>
          <w:szCs w:val="24"/>
        </w:rPr>
        <w:lastRenderedPageBreak/>
        <w:t>赛如果是学校新认定的比赛，可以按照学校认定的相应级别予以认定，其他竞赛不予认定</w:t>
      </w:r>
      <w:r>
        <w:rPr>
          <w:rFonts w:ascii="宋体" w:eastAsia="宋体" w:hAnsi="宋体" w:cs="Times New Roman" w:hint="eastAsia"/>
          <w:kern w:val="0"/>
          <w:sz w:val="24"/>
          <w:szCs w:val="24"/>
        </w:rPr>
        <w:t>。</w:t>
      </w:r>
      <w:r w:rsidRPr="00717EA2">
        <w:rPr>
          <w:rFonts w:ascii="宋体" w:eastAsia="宋体" w:hAnsi="宋体" w:cs="Times New Roman"/>
          <w:kern w:val="0"/>
          <w:sz w:val="24"/>
          <w:szCs w:val="24"/>
        </w:rPr>
        <w:t xml:space="preserve"> </w:t>
      </w:r>
    </w:p>
    <w:p w:rsidR="0048307F" w:rsidRPr="00717EA2" w:rsidRDefault="0048307F" w:rsidP="0048307F">
      <w:pPr>
        <w:widowControl/>
        <w:shd w:val="clear" w:color="auto" w:fill="FFFFFF" w:themeFill="background1"/>
        <w:spacing w:line="360" w:lineRule="auto"/>
        <w:ind w:left="120" w:right="120" w:firstLine="300"/>
        <w:rPr>
          <w:rFonts w:ascii="宋体" w:eastAsia="宋体" w:hAnsi="宋体" w:cs="Times New Roman"/>
          <w:kern w:val="0"/>
          <w:sz w:val="24"/>
          <w:szCs w:val="24"/>
        </w:rPr>
      </w:pPr>
      <w:r>
        <w:rPr>
          <w:rFonts w:ascii="宋体" w:eastAsia="宋体" w:hAnsi="宋体" w:cs="Times New Roman"/>
          <w:kern w:val="0"/>
          <w:sz w:val="24"/>
          <w:szCs w:val="24"/>
        </w:rPr>
        <w:t>④</w:t>
      </w:r>
      <w:r w:rsidRPr="00717EA2">
        <w:rPr>
          <w:rFonts w:ascii="宋体" w:eastAsia="宋体" w:hAnsi="宋体" w:cs="Times New Roman" w:hint="eastAsia"/>
          <w:kern w:val="0"/>
          <w:sz w:val="24"/>
          <w:szCs w:val="24"/>
        </w:rPr>
        <w:t>参与</w:t>
      </w:r>
      <w:r w:rsidRPr="00717EA2">
        <w:rPr>
          <w:rFonts w:ascii="宋体" w:eastAsia="宋体" w:hAnsi="宋体" w:cs="Times New Roman"/>
          <w:kern w:val="0"/>
          <w:sz w:val="24"/>
          <w:szCs w:val="24"/>
        </w:rPr>
        <w:t>教师的</w:t>
      </w:r>
      <w:r w:rsidRPr="00717EA2">
        <w:rPr>
          <w:rFonts w:ascii="宋体" w:eastAsia="宋体" w:hAnsi="宋体" w:cs="Times New Roman" w:hint="eastAsia"/>
          <w:kern w:val="0"/>
          <w:sz w:val="24"/>
          <w:szCs w:val="24"/>
        </w:rPr>
        <w:t>省市级</w:t>
      </w:r>
      <w:r w:rsidRPr="00717EA2">
        <w:rPr>
          <w:rFonts w:ascii="宋体" w:eastAsia="宋体" w:hAnsi="宋体" w:cs="Times New Roman"/>
          <w:kern w:val="0"/>
          <w:sz w:val="24"/>
          <w:szCs w:val="24"/>
        </w:rPr>
        <w:t>及以上</w:t>
      </w:r>
      <w:r w:rsidRPr="00717EA2">
        <w:rPr>
          <w:rFonts w:ascii="宋体" w:eastAsia="宋体" w:hAnsi="宋体" w:cs="Times New Roman" w:hint="eastAsia"/>
          <w:kern w:val="0"/>
          <w:sz w:val="24"/>
          <w:szCs w:val="24"/>
        </w:rPr>
        <w:t>项目</w:t>
      </w:r>
      <w:r w:rsidRPr="00717EA2">
        <w:rPr>
          <w:rFonts w:ascii="宋体" w:eastAsia="宋体" w:hAnsi="宋体" w:cs="Times New Roman"/>
          <w:kern w:val="0"/>
          <w:sz w:val="24"/>
          <w:szCs w:val="24"/>
        </w:rPr>
        <w:t>，需</w:t>
      </w:r>
      <w:r w:rsidRPr="00717EA2">
        <w:rPr>
          <w:rFonts w:ascii="宋体" w:eastAsia="宋体" w:hAnsi="宋体" w:cs="Times New Roman" w:hint="eastAsia"/>
          <w:kern w:val="0"/>
          <w:sz w:val="24"/>
          <w:szCs w:val="24"/>
        </w:rPr>
        <w:t>提供</w:t>
      </w:r>
      <w:r w:rsidRPr="00717EA2">
        <w:rPr>
          <w:rFonts w:ascii="宋体" w:eastAsia="宋体" w:hAnsi="宋体" w:cs="Times New Roman"/>
          <w:kern w:val="0"/>
          <w:sz w:val="24"/>
          <w:szCs w:val="24"/>
        </w:rPr>
        <w:t>立项书</w:t>
      </w:r>
      <w:r w:rsidRPr="00717EA2">
        <w:rPr>
          <w:rFonts w:ascii="宋体" w:eastAsia="宋体" w:hAnsi="宋体" w:cs="Times New Roman" w:hint="eastAsia"/>
          <w:kern w:val="0"/>
          <w:sz w:val="24"/>
          <w:szCs w:val="24"/>
        </w:rPr>
        <w:t>或</w:t>
      </w:r>
      <w:r w:rsidRPr="00717EA2">
        <w:rPr>
          <w:rFonts w:ascii="宋体" w:eastAsia="宋体" w:hAnsi="宋体" w:cs="Times New Roman"/>
          <w:kern w:val="0"/>
          <w:sz w:val="24"/>
          <w:szCs w:val="24"/>
        </w:rPr>
        <w:t>结项书</w:t>
      </w:r>
      <w:r w:rsidRPr="00717EA2">
        <w:rPr>
          <w:rFonts w:ascii="宋体" w:eastAsia="宋体" w:hAnsi="宋体" w:cs="Times New Roman" w:hint="eastAsia"/>
          <w:kern w:val="0"/>
          <w:sz w:val="24"/>
          <w:szCs w:val="24"/>
        </w:rPr>
        <w:t>并</w:t>
      </w:r>
      <w:r w:rsidRPr="00717EA2">
        <w:rPr>
          <w:rFonts w:ascii="宋体" w:eastAsia="宋体" w:hAnsi="宋体" w:cs="Times New Roman"/>
          <w:kern w:val="0"/>
          <w:sz w:val="24"/>
          <w:szCs w:val="24"/>
        </w:rPr>
        <w:t>附</w:t>
      </w:r>
      <w:r w:rsidRPr="00717EA2">
        <w:rPr>
          <w:rFonts w:ascii="宋体" w:eastAsia="宋体" w:hAnsi="宋体" w:cs="Times New Roman" w:hint="eastAsia"/>
          <w:kern w:val="0"/>
          <w:sz w:val="24"/>
          <w:szCs w:val="24"/>
        </w:rPr>
        <w:t>所</w:t>
      </w:r>
      <w:r w:rsidRPr="00717EA2">
        <w:rPr>
          <w:rFonts w:ascii="宋体" w:eastAsia="宋体" w:hAnsi="宋体" w:cs="Times New Roman"/>
          <w:kern w:val="0"/>
          <w:sz w:val="24"/>
          <w:szCs w:val="24"/>
        </w:rPr>
        <w:t>负责</w:t>
      </w:r>
      <w:r w:rsidRPr="00717EA2">
        <w:rPr>
          <w:rFonts w:ascii="宋体" w:eastAsia="宋体" w:hAnsi="宋体" w:cs="Times New Roman" w:hint="eastAsia"/>
          <w:kern w:val="0"/>
          <w:sz w:val="24"/>
          <w:szCs w:val="24"/>
        </w:rPr>
        <w:t>内容</w:t>
      </w:r>
      <w:r w:rsidRPr="00717EA2">
        <w:rPr>
          <w:rFonts w:ascii="宋体" w:eastAsia="宋体" w:hAnsi="宋体" w:cs="Times New Roman"/>
          <w:kern w:val="0"/>
          <w:sz w:val="24"/>
          <w:szCs w:val="24"/>
        </w:rPr>
        <w:t>的阐述</w:t>
      </w:r>
      <w:r w:rsidRPr="00717EA2">
        <w:rPr>
          <w:rFonts w:ascii="宋体" w:eastAsia="宋体" w:hAnsi="宋体" w:cs="Times New Roman" w:hint="eastAsia"/>
          <w:kern w:val="0"/>
          <w:sz w:val="24"/>
          <w:szCs w:val="24"/>
        </w:rPr>
        <w:t>，</w:t>
      </w:r>
      <w:r w:rsidRPr="00717EA2">
        <w:rPr>
          <w:rFonts w:ascii="宋体" w:eastAsia="宋体" w:hAnsi="宋体" w:cs="Times New Roman"/>
          <w:kern w:val="0"/>
          <w:sz w:val="24"/>
          <w:szCs w:val="24"/>
        </w:rPr>
        <w:t>如</w:t>
      </w:r>
      <w:r>
        <w:rPr>
          <w:rFonts w:ascii="宋体" w:eastAsia="宋体" w:hAnsi="宋体" w:cs="Times New Roman" w:hint="eastAsia"/>
          <w:kern w:val="0"/>
          <w:sz w:val="24"/>
          <w:szCs w:val="24"/>
        </w:rPr>
        <w:t>立项书、结项书</w:t>
      </w:r>
      <w:r>
        <w:rPr>
          <w:rFonts w:ascii="宋体" w:eastAsia="宋体" w:hAnsi="宋体" w:cs="Times New Roman"/>
          <w:kern w:val="0"/>
          <w:sz w:val="24"/>
          <w:szCs w:val="24"/>
        </w:rPr>
        <w:t>都没有学生名字</w:t>
      </w:r>
      <w:r w:rsidRPr="00717EA2">
        <w:rPr>
          <w:rFonts w:ascii="宋体" w:eastAsia="宋体" w:hAnsi="宋体" w:cs="Times New Roman"/>
          <w:kern w:val="0"/>
          <w:sz w:val="24"/>
          <w:szCs w:val="24"/>
        </w:rPr>
        <w:t>，</w:t>
      </w:r>
      <w:r>
        <w:rPr>
          <w:rFonts w:ascii="宋体" w:eastAsia="宋体" w:hAnsi="宋体" w:cs="Times New Roman" w:hint="eastAsia"/>
          <w:kern w:val="0"/>
          <w:sz w:val="24"/>
          <w:szCs w:val="24"/>
        </w:rPr>
        <w:t>需</w:t>
      </w:r>
      <w:r>
        <w:rPr>
          <w:rFonts w:ascii="宋体" w:eastAsia="宋体" w:hAnsi="宋体" w:cs="Times New Roman"/>
          <w:kern w:val="0"/>
          <w:sz w:val="24"/>
          <w:szCs w:val="24"/>
        </w:rPr>
        <w:t>提供带有</w:t>
      </w:r>
      <w:r>
        <w:rPr>
          <w:rFonts w:ascii="宋体" w:eastAsia="宋体" w:hAnsi="宋体" w:cs="Times New Roman" w:hint="eastAsia"/>
          <w:kern w:val="0"/>
          <w:sz w:val="24"/>
          <w:szCs w:val="24"/>
        </w:rPr>
        <w:t>学生姓名且有项目编号</w:t>
      </w:r>
      <w:r>
        <w:rPr>
          <w:rFonts w:ascii="宋体" w:eastAsia="宋体" w:hAnsi="宋体" w:cs="Times New Roman"/>
          <w:kern w:val="0"/>
          <w:sz w:val="24"/>
          <w:szCs w:val="24"/>
        </w:rPr>
        <w:t>的</w:t>
      </w:r>
      <w:r>
        <w:rPr>
          <w:rFonts w:ascii="宋体" w:eastAsia="宋体" w:hAnsi="宋体" w:cs="Times New Roman" w:hint="eastAsia"/>
          <w:kern w:val="0"/>
          <w:sz w:val="24"/>
          <w:szCs w:val="24"/>
        </w:rPr>
        <w:t>相关</w:t>
      </w:r>
      <w:r>
        <w:rPr>
          <w:rFonts w:ascii="宋体" w:eastAsia="宋体" w:hAnsi="宋体" w:cs="Times New Roman"/>
          <w:kern w:val="0"/>
          <w:sz w:val="24"/>
          <w:szCs w:val="24"/>
        </w:rPr>
        <w:t>成果证明。</w:t>
      </w:r>
    </w:p>
    <w:p w:rsidR="0048307F" w:rsidRDefault="0048307F" w:rsidP="0048307F">
      <w:pPr>
        <w:widowControl/>
        <w:shd w:val="clear" w:color="auto" w:fill="FFFFFF" w:themeFill="background1"/>
        <w:spacing w:line="360" w:lineRule="auto"/>
        <w:ind w:left="120" w:right="120" w:firstLine="300"/>
        <w:rPr>
          <w:rFonts w:ascii="宋体" w:eastAsia="宋体" w:hAnsi="宋体" w:cs="Times New Roman"/>
          <w:kern w:val="0"/>
          <w:sz w:val="24"/>
          <w:szCs w:val="24"/>
        </w:rPr>
      </w:pPr>
      <w:r>
        <w:rPr>
          <w:rFonts w:ascii="宋体" w:eastAsia="宋体" w:hAnsi="宋体" w:cs="Times New Roman" w:hint="eastAsia"/>
          <w:kern w:val="0"/>
          <w:sz w:val="24"/>
          <w:szCs w:val="24"/>
        </w:rPr>
        <w:t>⑤</w:t>
      </w:r>
      <w:r w:rsidRPr="00717EA2">
        <w:rPr>
          <w:rFonts w:ascii="宋体" w:eastAsia="宋体" w:hAnsi="宋体" w:cs="Times New Roman" w:hint="eastAsia"/>
          <w:kern w:val="0"/>
          <w:sz w:val="24"/>
          <w:szCs w:val="24"/>
        </w:rPr>
        <w:t>学生</w:t>
      </w:r>
      <w:r w:rsidRPr="00717EA2">
        <w:rPr>
          <w:rFonts w:ascii="宋体" w:eastAsia="宋体" w:hAnsi="宋体" w:cs="Times New Roman"/>
          <w:kern w:val="0"/>
          <w:sz w:val="24"/>
          <w:szCs w:val="24"/>
        </w:rPr>
        <w:t>创新</w:t>
      </w:r>
      <w:r w:rsidRPr="00993B44">
        <w:rPr>
          <w:rFonts w:ascii="宋体" w:eastAsia="宋体" w:hAnsi="宋体" w:cs="Times New Roman" w:hint="eastAsia"/>
          <w:kern w:val="0"/>
          <w:sz w:val="24"/>
          <w:szCs w:val="24"/>
        </w:rPr>
        <w:t>已结题项目和在研项目加分分值不同</w:t>
      </w:r>
      <w:r w:rsidRPr="00717EA2">
        <w:rPr>
          <w:rFonts w:ascii="宋体" w:eastAsia="宋体" w:hAnsi="宋体" w:cs="Times New Roman" w:hint="eastAsia"/>
          <w:kern w:val="0"/>
          <w:sz w:val="24"/>
          <w:szCs w:val="24"/>
        </w:rPr>
        <w:t>，</w:t>
      </w:r>
      <w:r w:rsidRPr="00717EA2">
        <w:rPr>
          <w:rFonts w:ascii="宋体" w:eastAsia="宋体" w:hAnsi="宋体" w:cs="Times New Roman"/>
          <w:kern w:val="0"/>
          <w:sz w:val="24"/>
          <w:szCs w:val="24"/>
        </w:rPr>
        <w:t>包括</w:t>
      </w:r>
      <w:r w:rsidRPr="00717EA2">
        <w:rPr>
          <w:rFonts w:ascii="宋体" w:eastAsia="宋体" w:hAnsi="宋体" w:cs="Times New Roman" w:hint="eastAsia"/>
          <w:kern w:val="0"/>
          <w:sz w:val="24"/>
          <w:szCs w:val="24"/>
        </w:rPr>
        <w:t>大学生创新</w:t>
      </w:r>
      <w:r w:rsidRPr="00717EA2">
        <w:rPr>
          <w:rFonts w:ascii="宋体" w:eastAsia="宋体" w:hAnsi="宋体" w:cs="Times New Roman"/>
          <w:kern w:val="0"/>
          <w:sz w:val="24"/>
          <w:szCs w:val="24"/>
        </w:rPr>
        <w:t>训练项目和自由探索</w:t>
      </w:r>
      <w:r w:rsidRPr="00717EA2">
        <w:rPr>
          <w:rFonts w:ascii="宋体" w:eastAsia="宋体" w:hAnsi="宋体" w:cs="Times New Roman" w:hint="eastAsia"/>
          <w:kern w:val="0"/>
          <w:sz w:val="24"/>
          <w:szCs w:val="24"/>
        </w:rPr>
        <w:t>项目</w:t>
      </w:r>
      <w:r w:rsidRPr="00717EA2">
        <w:rPr>
          <w:rFonts w:ascii="宋体" w:eastAsia="宋体" w:hAnsi="宋体" w:cs="Times New Roman"/>
          <w:kern w:val="0"/>
          <w:sz w:val="24"/>
          <w:szCs w:val="24"/>
        </w:rPr>
        <w:t>，</w:t>
      </w:r>
      <w:r>
        <w:rPr>
          <w:rFonts w:ascii="宋体" w:eastAsia="宋体" w:hAnsi="宋体" w:cs="Times New Roman" w:hint="eastAsia"/>
          <w:kern w:val="0"/>
          <w:sz w:val="24"/>
          <w:szCs w:val="24"/>
        </w:rPr>
        <w:t>校级</w:t>
      </w:r>
      <w:r>
        <w:rPr>
          <w:rFonts w:ascii="宋体" w:eastAsia="宋体" w:hAnsi="宋体" w:cs="Times New Roman"/>
          <w:kern w:val="0"/>
          <w:sz w:val="24"/>
          <w:szCs w:val="24"/>
        </w:rPr>
        <w:t>项目仅第一负责人</w:t>
      </w:r>
      <w:r>
        <w:rPr>
          <w:rFonts w:ascii="宋体" w:eastAsia="宋体" w:hAnsi="宋体" w:cs="Times New Roman" w:hint="eastAsia"/>
          <w:kern w:val="0"/>
          <w:sz w:val="24"/>
          <w:szCs w:val="24"/>
        </w:rPr>
        <w:t>可加分</w:t>
      </w:r>
      <w:r w:rsidRPr="00993B44">
        <w:rPr>
          <w:rFonts w:ascii="宋体" w:eastAsia="宋体" w:hAnsi="宋体" w:cs="Times New Roman" w:hint="eastAsia"/>
          <w:kern w:val="0"/>
          <w:sz w:val="24"/>
          <w:szCs w:val="24"/>
        </w:rPr>
        <w:t>。同一内容的创新项目只按最高级别立项项目或加分最高值项目进行加分，不重复加分。</w:t>
      </w:r>
    </w:p>
    <w:p w:rsidR="0048307F" w:rsidRDefault="0048307F" w:rsidP="0048307F">
      <w:pPr>
        <w:widowControl/>
        <w:shd w:val="clear" w:color="auto" w:fill="FFFFFF" w:themeFill="background1"/>
        <w:spacing w:line="360" w:lineRule="auto"/>
        <w:ind w:left="120" w:right="120" w:firstLine="300"/>
        <w:rPr>
          <w:rFonts w:ascii="宋体" w:eastAsia="宋体" w:hAnsi="宋体" w:cs="Times New Roman"/>
          <w:kern w:val="0"/>
          <w:sz w:val="24"/>
          <w:szCs w:val="24"/>
        </w:rPr>
      </w:pPr>
      <w:r>
        <w:rPr>
          <w:rFonts w:ascii="宋体" w:eastAsia="宋体" w:hAnsi="宋体" w:cs="Times New Roman" w:hint="eastAsia"/>
          <w:kern w:val="0"/>
          <w:sz w:val="24"/>
          <w:szCs w:val="24"/>
        </w:rPr>
        <w:t>⑥</w:t>
      </w:r>
      <w:r>
        <w:rPr>
          <w:rFonts w:ascii="宋体" w:eastAsia="宋体" w:hAnsi="宋体" w:cs="Times New Roman"/>
          <w:kern w:val="0"/>
          <w:sz w:val="24"/>
          <w:szCs w:val="24"/>
        </w:rPr>
        <w:t>所有</w:t>
      </w:r>
      <w:r>
        <w:rPr>
          <w:rFonts w:ascii="宋体" w:eastAsia="宋体" w:hAnsi="宋体" w:cs="Times New Roman" w:hint="eastAsia"/>
          <w:kern w:val="0"/>
          <w:sz w:val="24"/>
          <w:szCs w:val="24"/>
        </w:rPr>
        <w:t>加分项</w:t>
      </w:r>
      <w:r>
        <w:rPr>
          <w:rFonts w:ascii="宋体" w:eastAsia="宋体" w:hAnsi="宋体" w:cs="Times New Roman"/>
          <w:kern w:val="0"/>
          <w:sz w:val="24"/>
          <w:szCs w:val="24"/>
        </w:rPr>
        <w:t>的级别依据</w:t>
      </w:r>
      <w:r>
        <w:rPr>
          <w:rFonts w:ascii="宋体" w:eastAsia="宋体" w:hAnsi="宋体" w:cs="Times New Roman" w:hint="eastAsia"/>
          <w:kern w:val="0"/>
          <w:sz w:val="24"/>
          <w:szCs w:val="24"/>
        </w:rPr>
        <w:t>颁奖</w:t>
      </w:r>
      <w:r>
        <w:rPr>
          <w:rFonts w:ascii="宋体" w:eastAsia="宋体" w:hAnsi="宋体" w:cs="Times New Roman"/>
          <w:kern w:val="0"/>
          <w:sz w:val="24"/>
          <w:szCs w:val="24"/>
        </w:rPr>
        <w:t>单位行政级别来定</w:t>
      </w:r>
      <w:r>
        <w:rPr>
          <w:rFonts w:ascii="宋体" w:eastAsia="宋体" w:hAnsi="宋体" w:cs="Times New Roman" w:hint="eastAsia"/>
          <w:kern w:val="0"/>
          <w:sz w:val="24"/>
          <w:szCs w:val="24"/>
        </w:rPr>
        <w:t>，学术科研</w:t>
      </w:r>
      <w:r w:rsidRPr="00717EA2">
        <w:rPr>
          <w:rFonts w:ascii="宋体" w:eastAsia="宋体" w:hAnsi="宋体" w:cs="Times New Roman" w:hint="eastAsia"/>
          <w:kern w:val="0"/>
          <w:sz w:val="24"/>
          <w:szCs w:val="24"/>
        </w:rPr>
        <w:t>具体加分分值</w:t>
      </w:r>
      <w:r>
        <w:rPr>
          <w:rFonts w:ascii="宋体" w:eastAsia="宋体" w:hAnsi="宋体" w:cs="Times New Roman" w:hint="eastAsia"/>
          <w:kern w:val="0"/>
          <w:sz w:val="24"/>
          <w:szCs w:val="24"/>
        </w:rPr>
        <w:t>见</w:t>
      </w:r>
      <w:r w:rsidRPr="004A6F7F">
        <w:rPr>
          <w:rFonts w:ascii="宋体" w:eastAsia="宋体" w:hAnsi="宋体" w:cs="Times New Roman"/>
          <w:b/>
          <w:kern w:val="0"/>
          <w:sz w:val="24"/>
          <w:szCs w:val="24"/>
        </w:rPr>
        <w:t>附表</w:t>
      </w:r>
      <w:r w:rsidRPr="004A6F7F">
        <w:rPr>
          <w:rFonts w:ascii="宋体" w:eastAsia="宋体" w:hAnsi="宋体" w:cs="Times New Roman" w:hint="eastAsia"/>
          <w:b/>
          <w:kern w:val="0"/>
          <w:sz w:val="24"/>
          <w:szCs w:val="24"/>
        </w:rPr>
        <w:t>1</w:t>
      </w:r>
      <w:r>
        <w:rPr>
          <w:rFonts w:ascii="宋体" w:eastAsia="宋体" w:hAnsi="宋体" w:cs="Times New Roman" w:hint="eastAsia"/>
          <w:kern w:val="0"/>
          <w:sz w:val="24"/>
          <w:szCs w:val="24"/>
        </w:rPr>
        <w:t>，</w:t>
      </w:r>
      <w:r>
        <w:rPr>
          <w:rFonts w:ascii="宋体" w:eastAsia="宋体" w:hAnsi="宋体" w:cs="Times New Roman"/>
          <w:kern w:val="0"/>
          <w:sz w:val="24"/>
          <w:szCs w:val="24"/>
        </w:rPr>
        <w:t>其中</w:t>
      </w:r>
      <w:r>
        <w:rPr>
          <w:rFonts w:ascii="宋体" w:eastAsia="宋体" w:hAnsi="宋体" w:cs="Times New Roman" w:hint="eastAsia"/>
          <w:kern w:val="0"/>
          <w:sz w:val="24"/>
          <w:szCs w:val="24"/>
        </w:rPr>
        <w:t>专业</w:t>
      </w:r>
      <w:r>
        <w:rPr>
          <w:rFonts w:ascii="宋体" w:eastAsia="宋体" w:hAnsi="宋体" w:cs="Times New Roman"/>
          <w:kern w:val="0"/>
          <w:sz w:val="24"/>
          <w:szCs w:val="24"/>
        </w:rPr>
        <w:t>相关竞赛</w:t>
      </w:r>
      <w:r>
        <w:rPr>
          <w:rFonts w:ascii="宋体" w:eastAsia="宋体" w:hAnsi="宋体" w:cs="Times New Roman" w:hint="eastAsia"/>
          <w:kern w:val="0"/>
          <w:sz w:val="24"/>
          <w:szCs w:val="24"/>
        </w:rPr>
        <w:t>的</w:t>
      </w:r>
      <w:r>
        <w:rPr>
          <w:rFonts w:ascii="宋体" w:eastAsia="宋体" w:hAnsi="宋体" w:cs="Times New Roman"/>
          <w:kern w:val="0"/>
          <w:sz w:val="24"/>
          <w:szCs w:val="24"/>
        </w:rPr>
        <w:t>具体</w:t>
      </w:r>
      <w:r>
        <w:rPr>
          <w:rFonts w:ascii="宋体" w:eastAsia="宋体" w:hAnsi="宋体" w:cs="Times New Roman" w:hint="eastAsia"/>
          <w:kern w:val="0"/>
          <w:sz w:val="24"/>
          <w:szCs w:val="24"/>
        </w:rPr>
        <w:t>认定目录</w:t>
      </w:r>
      <w:r>
        <w:rPr>
          <w:rFonts w:ascii="宋体" w:eastAsia="宋体" w:hAnsi="宋体" w:cs="Times New Roman"/>
          <w:kern w:val="0"/>
          <w:sz w:val="24"/>
          <w:szCs w:val="24"/>
        </w:rPr>
        <w:t>见</w:t>
      </w:r>
      <w:r w:rsidRPr="004A6F7F">
        <w:rPr>
          <w:rFonts w:ascii="宋体" w:eastAsia="宋体" w:hAnsi="宋体" w:cs="Times New Roman"/>
          <w:b/>
          <w:kern w:val="0"/>
          <w:sz w:val="24"/>
          <w:szCs w:val="24"/>
        </w:rPr>
        <w:t>附表</w:t>
      </w:r>
      <w:r w:rsidRPr="004A6F7F">
        <w:rPr>
          <w:rFonts w:ascii="宋体" w:eastAsia="宋体" w:hAnsi="宋体" w:cs="Times New Roman" w:hint="eastAsia"/>
          <w:b/>
          <w:kern w:val="0"/>
          <w:sz w:val="24"/>
          <w:szCs w:val="24"/>
        </w:rPr>
        <w:t>2</w:t>
      </w:r>
      <w:r>
        <w:rPr>
          <w:rFonts w:ascii="宋体" w:eastAsia="宋体" w:hAnsi="宋体" w:cs="Times New Roman" w:hint="eastAsia"/>
          <w:kern w:val="0"/>
          <w:sz w:val="24"/>
          <w:szCs w:val="24"/>
        </w:rPr>
        <w:t>。</w:t>
      </w:r>
    </w:p>
    <w:p w:rsidR="0048307F" w:rsidRDefault="0048307F" w:rsidP="0048307F">
      <w:pPr>
        <w:widowControl/>
        <w:shd w:val="clear" w:color="auto" w:fill="FFFFFF" w:themeFill="background1"/>
        <w:spacing w:line="360" w:lineRule="auto"/>
        <w:ind w:left="120" w:right="120" w:firstLine="300"/>
        <w:rPr>
          <w:rFonts w:ascii="宋体" w:eastAsia="宋体" w:hAnsi="宋体" w:cs="Times New Roman"/>
          <w:kern w:val="0"/>
          <w:sz w:val="24"/>
          <w:szCs w:val="24"/>
        </w:rPr>
      </w:pPr>
      <w:r w:rsidRPr="00DB5342">
        <w:rPr>
          <w:rFonts w:ascii="宋体" w:eastAsia="宋体" w:hAnsi="宋体" w:cs="Times New Roman" w:hint="eastAsia"/>
          <w:kern w:val="0"/>
          <w:sz w:val="24"/>
          <w:szCs w:val="24"/>
        </w:rPr>
        <w:t>2、</w:t>
      </w:r>
      <w:r>
        <w:rPr>
          <w:rFonts w:ascii="宋体" w:eastAsia="宋体" w:hAnsi="宋体" w:cs="Times New Roman" w:hint="eastAsia"/>
          <w:kern w:val="0"/>
          <w:sz w:val="24"/>
          <w:szCs w:val="24"/>
        </w:rPr>
        <w:t>素质拓展</w:t>
      </w:r>
      <w:r w:rsidRPr="00DB5342">
        <w:rPr>
          <w:rFonts w:ascii="宋体" w:eastAsia="宋体" w:hAnsi="宋体" w:cs="Times New Roman" w:hint="eastAsia"/>
          <w:kern w:val="0"/>
          <w:sz w:val="24"/>
          <w:szCs w:val="24"/>
        </w:rPr>
        <w:t>分的具体加分</w:t>
      </w:r>
      <w:r w:rsidRPr="00DB5342">
        <w:rPr>
          <w:rFonts w:ascii="宋体" w:eastAsia="宋体" w:hAnsi="宋体" w:cs="Times New Roman"/>
          <w:kern w:val="0"/>
          <w:sz w:val="24"/>
          <w:szCs w:val="24"/>
        </w:rPr>
        <w:t>分值</w:t>
      </w:r>
      <w:r w:rsidRPr="00DB5342">
        <w:rPr>
          <w:rFonts w:ascii="宋体" w:eastAsia="宋体" w:hAnsi="宋体" w:cs="Times New Roman" w:hint="eastAsia"/>
          <w:kern w:val="0"/>
          <w:sz w:val="24"/>
          <w:szCs w:val="24"/>
        </w:rPr>
        <w:t>见</w:t>
      </w:r>
      <w:r w:rsidRPr="004A6F7F">
        <w:rPr>
          <w:rFonts w:ascii="宋体" w:eastAsia="宋体" w:hAnsi="宋体" w:cs="Times New Roman"/>
          <w:b/>
          <w:kern w:val="0"/>
          <w:sz w:val="24"/>
          <w:szCs w:val="24"/>
        </w:rPr>
        <w:t>附表3</w:t>
      </w:r>
      <w:r w:rsidRPr="00DB5342">
        <w:rPr>
          <w:rFonts w:ascii="宋体" w:eastAsia="宋体" w:hAnsi="宋体" w:cs="Times New Roman" w:hint="eastAsia"/>
          <w:kern w:val="0"/>
          <w:sz w:val="24"/>
          <w:szCs w:val="24"/>
        </w:rPr>
        <w:t>，</w:t>
      </w:r>
      <w:r w:rsidRPr="004A6F7F">
        <w:rPr>
          <w:rFonts w:ascii="宋体" w:eastAsia="宋体" w:hAnsi="宋体" w:cs="Times New Roman" w:hint="eastAsia"/>
          <w:kern w:val="0"/>
          <w:sz w:val="24"/>
          <w:szCs w:val="24"/>
        </w:rPr>
        <w:t>（得分</w:t>
      </w:r>
      <w:r w:rsidRPr="004A6F7F">
        <w:rPr>
          <w:rFonts w:ascii="宋体" w:eastAsia="宋体" w:hAnsi="宋体" w:cs="Times New Roman"/>
          <w:kern w:val="0"/>
          <w:sz w:val="24"/>
          <w:szCs w:val="24"/>
        </w:rPr>
        <w:t>不超过</w:t>
      </w:r>
      <w:r w:rsidRPr="004A6F7F">
        <w:rPr>
          <w:rFonts w:ascii="宋体" w:eastAsia="宋体" w:hAnsi="宋体" w:cs="Times New Roman" w:hint="eastAsia"/>
          <w:kern w:val="0"/>
          <w:sz w:val="24"/>
          <w:szCs w:val="24"/>
        </w:rPr>
        <w:t>100分，乘以20%为此项最终得分），</w:t>
      </w:r>
      <w:r w:rsidRPr="004A6F7F">
        <w:rPr>
          <w:rFonts w:ascii="宋体" w:eastAsia="宋体" w:hAnsi="宋体" w:cs="Times New Roman"/>
          <w:kern w:val="0"/>
          <w:sz w:val="24"/>
          <w:szCs w:val="24"/>
        </w:rPr>
        <w:t>其中社会实践</w:t>
      </w:r>
      <w:r w:rsidRPr="004A6F7F">
        <w:rPr>
          <w:rFonts w:ascii="宋体" w:eastAsia="宋体" w:hAnsi="宋体" w:cs="Times New Roman" w:hint="eastAsia"/>
          <w:kern w:val="0"/>
          <w:sz w:val="24"/>
          <w:szCs w:val="24"/>
        </w:rPr>
        <w:t>分</w:t>
      </w:r>
      <w:r w:rsidRPr="004A6F7F">
        <w:rPr>
          <w:rFonts w:ascii="宋体" w:eastAsia="宋体" w:hAnsi="宋体" w:cs="Times New Roman"/>
          <w:kern w:val="0"/>
          <w:sz w:val="24"/>
          <w:szCs w:val="24"/>
        </w:rPr>
        <w:t>的具体加分分值见</w:t>
      </w:r>
      <w:r w:rsidRPr="004A6F7F">
        <w:rPr>
          <w:rFonts w:ascii="宋体" w:eastAsia="宋体" w:hAnsi="宋体" w:cs="Times New Roman"/>
          <w:b/>
          <w:kern w:val="0"/>
          <w:sz w:val="24"/>
          <w:szCs w:val="24"/>
        </w:rPr>
        <w:t>附</w:t>
      </w:r>
      <w:r>
        <w:rPr>
          <w:rFonts w:ascii="宋体" w:eastAsia="宋体" w:hAnsi="宋体" w:cs="Times New Roman" w:hint="eastAsia"/>
          <w:b/>
          <w:kern w:val="0"/>
          <w:sz w:val="24"/>
          <w:szCs w:val="24"/>
        </w:rPr>
        <w:t>件</w:t>
      </w:r>
      <w:r w:rsidRPr="004A6F7F">
        <w:rPr>
          <w:rFonts w:ascii="宋体" w:eastAsia="宋体" w:hAnsi="宋体" w:cs="Times New Roman"/>
          <w:b/>
          <w:kern w:val="0"/>
          <w:sz w:val="24"/>
          <w:szCs w:val="24"/>
        </w:rPr>
        <w:t>4</w:t>
      </w:r>
      <w:r w:rsidRPr="00DB5342">
        <w:rPr>
          <w:rFonts w:ascii="宋体" w:eastAsia="宋体" w:hAnsi="宋体" w:cs="Times New Roman" w:hint="eastAsia"/>
          <w:kern w:val="0"/>
          <w:sz w:val="24"/>
          <w:szCs w:val="24"/>
        </w:rPr>
        <w:t>。</w:t>
      </w:r>
    </w:p>
    <w:p w:rsidR="0048307F" w:rsidRDefault="0048307F" w:rsidP="0048307F">
      <w:pPr>
        <w:widowControl/>
        <w:shd w:val="clear" w:color="auto" w:fill="FFFFFF" w:themeFill="background1"/>
        <w:spacing w:line="360" w:lineRule="auto"/>
        <w:ind w:left="120" w:right="120" w:firstLine="300"/>
        <w:rPr>
          <w:rFonts w:ascii="宋体" w:eastAsia="宋体" w:hAnsi="宋体" w:cs="Times New Roman"/>
          <w:kern w:val="0"/>
          <w:sz w:val="24"/>
          <w:szCs w:val="24"/>
        </w:rPr>
      </w:pPr>
      <w:r>
        <w:rPr>
          <w:rFonts w:ascii="宋体" w:eastAsia="宋体" w:hAnsi="宋体" w:cs="Times New Roman" w:hint="eastAsia"/>
          <w:kern w:val="0"/>
          <w:sz w:val="24"/>
          <w:szCs w:val="24"/>
        </w:rPr>
        <w:t>3、面试</w:t>
      </w:r>
      <w:r>
        <w:rPr>
          <w:rFonts w:ascii="宋体" w:eastAsia="宋体" w:hAnsi="宋体" w:cs="Times New Roman"/>
          <w:kern w:val="0"/>
          <w:sz w:val="24"/>
          <w:szCs w:val="24"/>
        </w:rPr>
        <w:t>得分</w:t>
      </w:r>
      <w:r>
        <w:rPr>
          <w:rFonts w:ascii="宋体" w:eastAsia="宋体" w:hAnsi="宋体" w:cs="Times New Roman" w:hint="eastAsia"/>
          <w:kern w:val="0"/>
          <w:sz w:val="24"/>
          <w:szCs w:val="24"/>
        </w:rPr>
        <w:t>的</w:t>
      </w:r>
      <w:r>
        <w:rPr>
          <w:rFonts w:ascii="宋体" w:eastAsia="宋体" w:hAnsi="宋体" w:cs="Times New Roman"/>
          <w:kern w:val="0"/>
          <w:sz w:val="24"/>
          <w:szCs w:val="24"/>
        </w:rPr>
        <w:t>具体评分标准见</w:t>
      </w:r>
      <w:r w:rsidRPr="004A6F7F">
        <w:rPr>
          <w:rFonts w:ascii="宋体" w:eastAsia="宋体" w:hAnsi="宋体" w:cs="Times New Roman"/>
          <w:b/>
          <w:kern w:val="0"/>
          <w:sz w:val="24"/>
          <w:szCs w:val="24"/>
        </w:rPr>
        <w:t>附表5</w:t>
      </w:r>
      <w:r>
        <w:rPr>
          <w:rFonts w:ascii="宋体" w:eastAsia="宋体" w:hAnsi="宋体" w:cs="Times New Roman" w:hint="eastAsia"/>
          <w:kern w:val="0"/>
          <w:sz w:val="24"/>
          <w:szCs w:val="24"/>
        </w:rPr>
        <w:t>。</w:t>
      </w:r>
    </w:p>
    <w:p w:rsidR="0048307F" w:rsidRDefault="0048307F" w:rsidP="0048307F">
      <w:pPr>
        <w:widowControl/>
        <w:shd w:val="clear" w:color="auto" w:fill="FFFFFF" w:themeFill="background1"/>
        <w:spacing w:line="360" w:lineRule="auto"/>
        <w:ind w:right="120"/>
        <w:jc w:val="left"/>
        <w:rPr>
          <w:rFonts w:ascii="宋体" w:eastAsia="宋体" w:hAnsi="宋体" w:cs="Times New Roman"/>
          <w:kern w:val="0"/>
          <w:sz w:val="24"/>
          <w:szCs w:val="24"/>
        </w:rPr>
      </w:pPr>
    </w:p>
    <w:p w:rsidR="0048307F" w:rsidRDefault="0048307F" w:rsidP="0048307F">
      <w:pPr>
        <w:widowControl/>
        <w:shd w:val="clear" w:color="auto" w:fill="FFFFFF" w:themeFill="background1"/>
        <w:spacing w:line="360" w:lineRule="auto"/>
        <w:ind w:right="120"/>
        <w:jc w:val="left"/>
        <w:rPr>
          <w:rFonts w:ascii="宋体" w:eastAsia="宋体" w:hAnsi="宋体" w:cs="Times New Roman"/>
          <w:kern w:val="0"/>
          <w:sz w:val="24"/>
          <w:szCs w:val="24"/>
        </w:rPr>
      </w:pPr>
    </w:p>
    <w:p w:rsidR="0048307F" w:rsidRDefault="0048307F" w:rsidP="0048307F">
      <w:pPr>
        <w:widowControl/>
        <w:shd w:val="clear" w:color="auto" w:fill="FFFFFF" w:themeFill="background1"/>
        <w:spacing w:line="360" w:lineRule="auto"/>
        <w:ind w:right="120"/>
        <w:jc w:val="left"/>
        <w:rPr>
          <w:rFonts w:ascii="宋体" w:eastAsia="宋体" w:hAnsi="宋体" w:cs="Times New Roman"/>
          <w:kern w:val="0"/>
          <w:sz w:val="24"/>
          <w:szCs w:val="24"/>
        </w:rPr>
      </w:pPr>
    </w:p>
    <w:p w:rsidR="0048307F" w:rsidRDefault="0048307F" w:rsidP="0048307F">
      <w:pPr>
        <w:widowControl/>
        <w:shd w:val="clear" w:color="auto" w:fill="FFFFFF" w:themeFill="background1"/>
        <w:spacing w:line="360" w:lineRule="auto"/>
        <w:ind w:right="120"/>
        <w:jc w:val="left"/>
        <w:rPr>
          <w:rFonts w:ascii="宋体" w:eastAsia="宋体" w:hAnsi="宋体" w:cs="Times New Roman"/>
          <w:kern w:val="0"/>
          <w:sz w:val="24"/>
          <w:szCs w:val="24"/>
        </w:rPr>
      </w:pPr>
    </w:p>
    <w:p w:rsidR="0048307F" w:rsidRDefault="0048307F" w:rsidP="0048307F">
      <w:pPr>
        <w:widowControl/>
        <w:jc w:val="left"/>
        <w:rPr>
          <w:rFonts w:ascii="宋体" w:eastAsia="宋体" w:hAnsi="宋体" w:cs="Times New Roman"/>
          <w:kern w:val="0"/>
          <w:sz w:val="24"/>
          <w:szCs w:val="24"/>
        </w:rPr>
      </w:pPr>
      <w:r>
        <w:rPr>
          <w:rFonts w:ascii="宋体" w:eastAsia="宋体" w:hAnsi="宋体" w:cs="Times New Roman"/>
          <w:kern w:val="0"/>
          <w:sz w:val="24"/>
          <w:szCs w:val="24"/>
        </w:rPr>
        <w:br w:type="page"/>
      </w:r>
    </w:p>
    <w:tbl>
      <w:tblPr>
        <w:tblStyle w:val="aa"/>
        <w:tblpPr w:leftFromText="180" w:rightFromText="180" w:vertAnchor="page" w:horzAnchor="margin" w:tblpXSpec="center" w:tblpY="2251"/>
        <w:tblOverlap w:val="never"/>
        <w:tblW w:w="10295" w:type="dxa"/>
        <w:tblLayout w:type="fixed"/>
        <w:tblLook w:val="04A0" w:firstRow="1" w:lastRow="0" w:firstColumn="1" w:lastColumn="0" w:noHBand="0" w:noVBand="1"/>
      </w:tblPr>
      <w:tblGrid>
        <w:gridCol w:w="704"/>
        <w:gridCol w:w="1418"/>
        <w:gridCol w:w="708"/>
        <w:gridCol w:w="1134"/>
        <w:gridCol w:w="709"/>
        <w:gridCol w:w="851"/>
        <w:gridCol w:w="1134"/>
        <w:gridCol w:w="1134"/>
        <w:gridCol w:w="425"/>
        <w:gridCol w:w="1276"/>
        <w:gridCol w:w="802"/>
      </w:tblGrid>
      <w:tr w:rsidR="0048307F" w:rsidRPr="00717EA2" w:rsidTr="00AA6F6A">
        <w:trPr>
          <w:trHeight w:val="841"/>
        </w:trPr>
        <w:tc>
          <w:tcPr>
            <w:tcW w:w="704" w:type="dxa"/>
            <w:vAlign w:val="center"/>
          </w:tcPr>
          <w:p w:rsidR="0048307F" w:rsidRPr="00717EA2" w:rsidRDefault="0048307F" w:rsidP="00AA6F6A">
            <w:pPr>
              <w:jc w:val="center"/>
              <w:rPr>
                <w:b/>
              </w:rPr>
            </w:pPr>
            <w:r w:rsidRPr="00717EA2">
              <w:rPr>
                <w:rFonts w:hint="eastAsia"/>
                <w:b/>
              </w:rPr>
              <w:lastRenderedPageBreak/>
              <w:t>模块</w:t>
            </w:r>
          </w:p>
        </w:tc>
        <w:tc>
          <w:tcPr>
            <w:tcW w:w="1418" w:type="dxa"/>
            <w:tcBorders>
              <w:tl2br w:val="single" w:sz="4" w:space="0" w:color="auto"/>
            </w:tcBorders>
          </w:tcPr>
          <w:p w:rsidR="0048307F" w:rsidRPr="00717EA2" w:rsidRDefault="0048307F" w:rsidP="00AA6F6A">
            <w:pPr>
              <w:ind w:firstLineChars="100" w:firstLine="201"/>
              <w:rPr>
                <w:b/>
              </w:rPr>
            </w:pPr>
            <w:r w:rsidRPr="00717EA2">
              <w:rPr>
                <w:rFonts w:hint="eastAsia"/>
                <w:b/>
              </w:rPr>
              <w:t>参考加分</w:t>
            </w:r>
          </w:p>
          <w:p w:rsidR="0048307F" w:rsidRDefault="0048307F" w:rsidP="00AA6F6A">
            <w:pPr>
              <w:rPr>
                <w:b/>
              </w:rPr>
            </w:pPr>
          </w:p>
          <w:p w:rsidR="0048307F" w:rsidRPr="00717EA2" w:rsidRDefault="0048307F" w:rsidP="00AA6F6A">
            <w:pPr>
              <w:rPr>
                <w:b/>
              </w:rPr>
            </w:pPr>
            <w:r w:rsidRPr="00717EA2">
              <w:rPr>
                <w:rFonts w:hint="eastAsia"/>
                <w:b/>
              </w:rPr>
              <w:t>项目</w:t>
            </w:r>
          </w:p>
        </w:tc>
        <w:tc>
          <w:tcPr>
            <w:tcW w:w="708" w:type="dxa"/>
            <w:vAlign w:val="center"/>
          </w:tcPr>
          <w:p w:rsidR="0048307F" w:rsidRDefault="0048307F" w:rsidP="00AA6F6A">
            <w:pPr>
              <w:jc w:val="center"/>
              <w:rPr>
                <w:b/>
              </w:rPr>
            </w:pPr>
            <w:r>
              <w:rPr>
                <w:rFonts w:hint="eastAsia"/>
                <w:b/>
              </w:rPr>
              <w:t>10</w:t>
            </w:r>
          </w:p>
        </w:tc>
        <w:tc>
          <w:tcPr>
            <w:tcW w:w="1134" w:type="dxa"/>
            <w:vAlign w:val="center"/>
          </w:tcPr>
          <w:p w:rsidR="0048307F" w:rsidRPr="00717EA2" w:rsidRDefault="0048307F" w:rsidP="00AA6F6A">
            <w:pPr>
              <w:jc w:val="center"/>
              <w:rPr>
                <w:b/>
              </w:rPr>
            </w:pPr>
            <w:r>
              <w:rPr>
                <w:rFonts w:hint="eastAsia"/>
                <w:b/>
              </w:rPr>
              <w:t>5</w:t>
            </w:r>
          </w:p>
        </w:tc>
        <w:tc>
          <w:tcPr>
            <w:tcW w:w="709" w:type="dxa"/>
            <w:vAlign w:val="center"/>
          </w:tcPr>
          <w:p w:rsidR="0048307F" w:rsidRPr="00717EA2" w:rsidRDefault="0048307F" w:rsidP="00AA6F6A">
            <w:pPr>
              <w:jc w:val="center"/>
              <w:rPr>
                <w:b/>
              </w:rPr>
            </w:pPr>
            <w:r>
              <w:rPr>
                <w:rFonts w:hint="eastAsia"/>
                <w:b/>
              </w:rPr>
              <w:t>3</w:t>
            </w:r>
          </w:p>
        </w:tc>
        <w:tc>
          <w:tcPr>
            <w:tcW w:w="851" w:type="dxa"/>
            <w:vAlign w:val="center"/>
          </w:tcPr>
          <w:p w:rsidR="0048307F" w:rsidRPr="00717EA2" w:rsidRDefault="0048307F" w:rsidP="00AA6F6A">
            <w:pPr>
              <w:jc w:val="center"/>
              <w:rPr>
                <w:b/>
              </w:rPr>
            </w:pPr>
            <w:r>
              <w:rPr>
                <w:rFonts w:hint="eastAsia"/>
                <w:b/>
              </w:rPr>
              <w:t>1</w:t>
            </w:r>
          </w:p>
        </w:tc>
        <w:tc>
          <w:tcPr>
            <w:tcW w:w="3969" w:type="dxa"/>
            <w:gridSpan w:val="4"/>
            <w:vAlign w:val="center"/>
          </w:tcPr>
          <w:p w:rsidR="0048307F" w:rsidRPr="00717EA2" w:rsidRDefault="0048307F" w:rsidP="00AA6F6A">
            <w:pPr>
              <w:jc w:val="center"/>
              <w:rPr>
                <w:b/>
              </w:rPr>
            </w:pPr>
            <w:r w:rsidRPr="00717EA2">
              <w:rPr>
                <w:rFonts w:hint="eastAsia"/>
                <w:b/>
              </w:rPr>
              <w:t>权重</w:t>
            </w:r>
          </w:p>
        </w:tc>
        <w:tc>
          <w:tcPr>
            <w:tcW w:w="802" w:type="dxa"/>
            <w:vAlign w:val="center"/>
          </w:tcPr>
          <w:p w:rsidR="0048307F" w:rsidRPr="00717EA2" w:rsidRDefault="0048307F" w:rsidP="00AA6F6A">
            <w:pPr>
              <w:jc w:val="center"/>
              <w:rPr>
                <w:b/>
              </w:rPr>
            </w:pPr>
            <w:r>
              <w:rPr>
                <w:rFonts w:hint="eastAsia"/>
                <w:b/>
              </w:rPr>
              <w:t>备注</w:t>
            </w:r>
          </w:p>
        </w:tc>
      </w:tr>
      <w:tr w:rsidR="0048307F" w:rsidRPr="00717EA2" w:rsidTr="00AA6F6A">
        <w:trPr>
          <w:trHeight w:val="920"/>
        </w:trPr>
        <w:tc>
          <w:tcPr>
            <w:tcW w:w="704" w:type="dxa"/>
            <w:vAlign w:val="center"/>
          </w:tcPr>
          <w:p w:rsidR="0048307F" w:rsidRPr="00717EA2" w:rsidRDefault="0048307F" w:rsidP="00AA6F6A">
            <w:pPr>
              <w:jc w:val="center"/>
              <w:rPr>
                <w:b/>
              </w:rPr>
            </w:pPr>
            <w:r w:rsidRPr="00717EA2">
              <w:rPr>
                <w:rFonts w:hint="eastAsia"/>
                <w:b/>
              </w:rPr>
              <w:t>学术论文</w:t>
            </w:r>
          </w:p>
        </w:tc>
        <w:tc>
          <w:tcPr>
            <w:tcW w:w="1418" w:type="dxa"/>
            <w:vAlign w:val="center"/>
          </w:tcPr>
          <w:p w:rsidR="0048307F" w:rsidRPr="00717EA2" w:rsidRDefault="0048307F" w:rsidP="00AA6F6A">
            <w:pPr>
              <w:jc w:val="center"/>
            </w:pPr>
            <w:r w:rsidRPr="00717EA2">
              <w:rPr>
                <w:rFonts w:hint="eastAsia"/>
              </w:rPr>
              <w:t>发表论文</w:t>
            </w:r>
          </w:p>
        </w:tc>
        <w:tc>
          <w:tcPr>
            <w:tcW w:w="708" w:type="dxa"/>
            <w:vAlign w:val="center"/>
          </w:tcPr>
          <w:p w:rsidR="0048307F" w:rsidRPr="00717EA2" w:rsidRDefault="0048307F" w:rsidP="00AA6F6A">
            <w:pPr>
              <w:jc w:val="center"/>
            </w:pPr>
            <w:r>
              <w:t>CSSCI</w:t>
            </w:r>
          </w:p>
        </w:tc>
        <w:tc>
          <w:tcPr>
            <w:tcW w:w="1134" w:type="dxa"/>
            <w:vAlign w:val="center"/>
          </w:tcPr>
          <w:p w:rsidR="0048307F" w:rsidRDefault="0048307F" w:rsidP="00AA6F6A">
            <w:pPr>
              <w:jc w:val="center"/>
            </w:pPr>
            <w:r w:rsidRPr="00717EA2">
              <w:rPr>
                <w:rFonts w:hint="eastAsia"/>
              </w:rPr>
              <w:t>C</w:t>
            </w:r>
            <w:r w:rsidRPr="00717EA2">
              <w:rPr>
                <w:rFonts w:hint="eastAsia"/>
              </w:rPr>
              <w:t>辑刊</w:t>
            </w:r>
          </w:p>
          <w:p w:rsidR="0048307F" w:rsidRPr="00717EA2" w:rsidRDefault="0048307F" w:rsidP="00AA6F6A">
            <w:pPr>
              <w:jc w:val="center"/>
            </w:pPr>
            <w:r>
              <w:rPr>
                <w:rFonts w:hint="eastAsia"/>
              </w:rPr>
              <w:t>北大核心</w:t>
            </w:r>
          </w:p>
          <w:p w:rsidR="0048307F" w:rsidRPr="00717EA2" w:rsidRDefault="0048307F" w:rsidP="00AA6F6A">
            <w:pPr>
              <w:jc w:val="center"/>
            </w:pPr>
            <w:r w:rsidRPr="00717EA2">
              <w:rPr>
                <w:rFonts w:hint="eastAsia"/>
              </w:rPr>
              <w:t>C</w:t>
            </w:r>
            <w:r w:rsidRPr="00717EA2">
              <w:rPr>
                <w:rFonts w:hint="eastAsia"/>
              </w:rPr>
              <w:t>扩</w:t>
            </w:r>
          </w:p>
        </w:tc>
        <w:tc>
          <w:tcPr>
            <w:tcW w:w="709" w:type="dxa"/>
            <w:vAlign w:val="center"/>
          </w:tcPr>
          <w:p w:rsidR="0048307F" w:rsidRPr="00717EA2" w:rsidRDefault="0048307F" w:rsidP="00AA6F6A">
            <w:pPr>
              <w:jc w:val="center"/>
            </w:pPr>
            <w:r w:rsidRPr="00717EA2">
              <w:rPr>
                <w:rFonts w:hint="eastAsia"/>
              </w:rPr>
              <w:t>南航学报</w:t>
            </w:r>
          </w:p>
        </w:tc>
        <w:tc>
          <w:tcPr>
            <w:tcW w:w="851" w:type="dxa"/>
            <w:vAlign w:val="center"/>
          </w:tcPr>
          <w:p w:rsidR="0048307F" w:rsidRPr="00717EA2" w:rsidRDefault="0048307F" w:rsidP="00AA6F6A">
            <w:pPr>
              <w:jc w:val="center"/>
            </w:pPr>
          </w:p>
        </w:tc>
        <w:tc>
          <w:tcPr>
            <w:tcW w:w="3969" w:type="dxa"/>
            <w:gridSpan w:val="4"/>
            <w:vAlign w:val="center"/>
          </w:tcPr>
          <w:p w:rsidR="0048307F" w:rsidRDefault="0048307F" w:rsidP="00AA6F6A">
            <w:pPr>
              <w:jc w:val="center"/>
            </w:pPr>
            <w:r>
              <w:rPr>
                <w:rFonts w:hint="eastAsia"/>
              </w:rPr>
              <w:t>第一作者：</w:t>
            </w:r>
            <w:r>
              <w:rPr>
                <w:rFonts w:hint="eastAsia"/>
              </w:rPr>
              <w:t>1</w:t>
            </w:r>
          </w:p>
          <w:p w:rsidR="0048307F" w:rsidRPr="00717EA2" w:rsidRDefault="0048307F" w:rsidP="00AA6F6A">
            <w:pPr>
              <w:jc w:val="center"/>
            </w:pPr>
            <w:r>
              <w:rPr>
                <w:rFonts w:hint="eastAsia"/>
              </w:rPr>
              <w:t>第二作者：</w:t>
            </w:r>
            <w:r>
              <w:rPr>
                <w:rFonts w:hint="eastAsia"/>
              </w:rPr>
              <w:t>0.6</w:t>
            </w:r>
          </w:p>
        </w:tc>
        <w:tc>
          <w:tcPr>
            <w:tcW w:w="802" w:type="dxa"/>
            <w:vAlign w:val="center"/>
          </w:tcPr>
          <w:p w:rsidR="0048307F" w:rsidRPr="00717EA2" w:rsidRDefault="0048307F" w:rsidP="00AA6F6A">
            <w:pPr>
              <w:jc w:val="center"/>
            </w:pPr>
          </w:p>
        </w:tc>
      </w:tr>
      <w:tr w:rsidR="0048307F" w:rsidRPr="00717EA2" w:rsidTr="00AA6F6A">
        <w:trPr>
          <w:trHeight w:val="834"/>
        </w:trPr>
        <w:tc>
          <w:tcPr>
            <w:tcW w:w="704" w:type="dxa"/>
            <w:vAlign w:val="center"/>
          </w:tcPr>
          <w:p w:rsidR="0048307F" w:rsidRPr="00717EA2" w:rsidRDefault="0048307F" w:rsidP="00AA6F6A">
            <w:pPr>
              <w:jc w:val="center"/>
              <w:rPr>
                <w:b/>
              </w:rPr>
            </w:pPr>
            <w:r w:rsidRPr="00717EA2">
              <w:rPr>
                <w:rFonts w:hint="eastAsia"/>
                <w:b/>
              </w:rPr>
              <w:t>学术会议</w:t>
            </w:r>
          </w:p>
        </w:tc>
        <w:tc>
          <w:tcPr>
            <w:tcW w:w="1418" w:type="dxa"/>
            <w:vAlign w:val="center"/>
          </w:tcPr>
          <w:p w:rsidR="0048307F" w:rsidRPr="00717EA2" w:rsidRDefault="0048307F" w:rsidP="00AA6F6A">
            <w:pPr>
              <w:jc w:val="center"/>
            </w:pPr>
            <w:r>
              <w:rPr>
                <w:rFonts w:hint="eastAsia"/>
              </w:rPr>
              <w:t>学术</w:t>
            </w:r>
            <w:r w:rsidRPr="00717EA2">
              <w:rPr>
                <w:rFonts w:hint="eastAsia"/>
              </w:rPr>
              <w:t>会议</w:t>
            </w:r>
          </w:p>
        </w:tc>
        <w:tc>
          <w:tcPr>
            <w:tcW w:w="708" w:type="dxa"/>
            <w:vAlign w:val="center"/>
          </w:tcPr>
          <w:p w:rsidR="0048307F" w:rsidRPr="00717EA2" w:rsidRDefault="0048307F" w:rsidP="00AA6F6A">
            <w:pPr>
              <w:jc w:val="center"/>
            </w:pPr>
          </w:p>
        </w:tc>
        <w:tc>
          <w:tcPr>
            <w:tcW w:w="1134" w:type="dxa"/>
            <w:vAlign w:val="center"/>
          </w:tcPr>
          <w:p w:rsidR="0048307F" w:rsidRPr="00717EA2" w:rsidRDefault="0048307F" w:rsidP="00AA6F6A">
            <w:pPr>
              <w:jc w:val="center"/>
            </w:pPr>
            <w:r w:rsidRPr="00717EA2">
              <w:rPr>
                <w:rFonts w:hint="eastAsia"/>
              </w:rPr>
              <w:t>国家级</w:t>
            </w:r>
          </w:p>
        </w:tc>
        <w:tc>
          <w:tcPr>
            <w:tcW w:w="709" w:type="dxa"/>
            <w:vAlign w:val="center"/>
          </w:tcPr>
          <w:p w:rsidR="0048307F" w:rsidRPr="00717EA2" w:rsidRDefault="0048307F" w:rsidP="00AA6F6A">
            <w:pPr>
              <w:jc w:val="center"/>
            </w:pPr>
            <w:r w:rsidRPr="00717EA2">
              <w:rPr>
                <w:rFonts w:hint="eastAsia"/>
              </w:rPr>
              <w:t>省部级</w:t>
            </w:r>
          </w:p>
        </w:tc>
        <w:tc>
          <w:tcPr>
            <w:tcW w:w="851" w:type="dxa"/>
            <w:vAlign w:val="center"/>
          </w:tcPr>
          <w:p w:rsidR="0048307F" w:rsidRPr="00717EA2" w:rsidRDefault="0048307F" w:rsidP="00AA6F6A">
            <w:pPr>
              <w:jc w:val="center"/>
            </w:pPr>
            <w:r w:rsidRPr="00717EA2">
              <w:rPr>
                <w:rFonts w:hint="eastAsia"/>
              </w:rPr>
              <w:t>市级</w:t>
            </w:r>
          </w:p>
        </w:tc>
        <w:tc>
          <w:tcPr>
            <w:tcW w:w="3969" w:type="dxa"/>
            <w:gridSpan w:val="4"/>
            <w:vAlign w:val="center"/>
          </w:tcPr>
          <w:p w:rsidR="0048307F" w:rsidRPr="00717EA2" w:rsidRDefault="0048307F" w:rsidP="00AA6F6A">
            <w:pPr>
              <w:jc w:val="center"/>
            </w:pPr>
          </w:p>
        </w:tc>
        <w:tc>
          <w:tcPr>
            <w:tcW w:w="802" w:type="dxa"/>
            <w:vAlign w:val="center"/>
          </w:tcPr>
          <w:p w:rsidR="0048307F" w:rsidRPr="00717EA2" w:rsidRDefault="0048307F" w:rsidP="00AA6F6A">
            <w:pPr>
              <w:jc w:val="center"/>
            </w:pPr>
          </w:p>
        </w:tc>
      </w:tr>
      <w:tr w:rsidR="0048307F" w:rsidRPr="00717EA2" w:rsidTr="00AA6F6A">
        <w:trPr>
          <w:trHeight w:val="1600"/>
        </w:trPr>
        <w:tc>
          <w:tcPr>
            <w:tcW w:w="704" w:type="dxa"/>
            <w:vAlign w:val="center"/>
          </w:tcPr>
          <w:p w:rsidR="0048307F" w:rsidRPr="00717EA2" w:rsidRDefault="0048307F" w:rsidP="00AA6F6A">
            <w:pPr>
              <w:jc w:val="center"/>
              <w:rPr>
                <w:b/>
              </w:rPr>
            </w:pPr>
            <w:r>
              <w:rPr>
                <w:rFonts w:hint="eastAsia"/>
                <w:b/>
              </w:rPr>
              <w:t>学术</w:t>
            </w:r>
            <w:r w:rsidRPr="00717EA2">
              <w:rPr>
                <w:rFonts w:hint="eastAsia"/>
                <w:b/>
              </w:rPr>
              <w:t>竞赛</w:t>
            </w:r>
          </w:p>
        </w:tc>
        <w:tc>
          <w:tcPr>
            <w:tcW w:w="1418" w:type="dxa"/>
            <w:vAlign w:val="center"/>
          </w:tcPr>
          <w:p w:rsidR="0048307F" w:rsidRPr="00717EA2" w:rsidRDefault="0048307F" w:rsidP="00AA6F6A">
            <w:pPr>
              <w:jc w:val="center"/>
            </w:pPr>
            <w:r>
              <w:rPr>
                <w:rFonts w:hint="eastAsia"/>
              </w:rPr>
              <w:t>专业相关</w:t>
            </w:r>
            <w:r w:rsidRPr="00717EA2">
              <w:rPr>
                <w:rFonts w:hint="eastAsia"/>
              </w:rPr>
              <w:t>竞赛</w:t>
            </w:r>
          </w:p>
        </w:tc>
        <w:tc>
          <w:tcPr>
            <w:tcW w:w="708" w:type="dxa"/>
            <w:vAlign w:val="center"/>
          </w:tcPr>
          <w:p w:rsidR="0048307F" w:rsidRPr="00717EA2" w:rsidRDefault="0048307F" w:rsidP="00AA6F6A">
            <w:pPr>
              <w:jc w:val="center"/>
            </w:pPr>
            <w:r>
              <w:rPr>
                <w:rFonts w:hint="eastAsia"/>
              </w:rPr>
              <w:t>国家级</w:t>
            </w:r>
          </w:p>
        </w:tc>
        <w:tc>
          <w:tcPr>
            <w:tcW w:w="1134" w:type="dxa"/>
            <w:vAlign w:val="center"/>
          </w:tcPr>
          <w:p w:rsidR="0048307F" w:rsidRPr="00717EA2" w:rsidRDefault="0048307F" w:rsidP="00AA6F6A">
            <w:pPr>
              <w:jc w:val="center"/>
            </w:pPr>
            <w:r>
              <w:rPr>
                <w:rFonts w:hint="eastAsia"/>
              </w:rPr>
              <w:t>省部级</w:t>
            </w:r>
          </w:p>
        </w:tc>
        <w:tc>
          <w:tcPr>
            <w:tcW w:w="709" w:type="dxa"/>
            <w:vAlign w:val="center"/>
          </w:tcPr>
          <w:p w:rsidR="0048307F" w:rsidRPr="00717EA2" w:rsidRDefault="0048307F" w:rsidP="00AA6F6A">
            <w:pPr>
              <w:jc w:val="center"/>
            </w:pPr>
            <w:r>
              <w:t>市</w:t>
            </w:r>
            <w:r>
              <w:rPr>
                <w:rFonts w:hint="eastAsia"/>
              </w:rPr>
              <w:t>校</w:t>
            </w:r>
            <w:r>
              <w:t>级</w:t>
            </w:r>
          </w:p>
        </w:tc>
        <w:tc>
          <w:tcPr>
            <w:tcW w:w="851" w:type="dxa"/>
            <w:vAlign w:val="center"/>
          </w:tcPr>
          <w:p w:rsidR="0048307F" w:rsidRPr="00717EA2" w:rsidRDefault="0048307F" w:rsidP="00AA6F6A">
            <w:pPr>
              <w:jc w:val="center"/>
            </w:pPr>
            <w:r>
              <w:rPr>
                <w:rFonts w:hint="eastAsia"/>
              </w:rPr>
              <w:t>院级</w:t>
            </w:r>
          </w:p>
        </w:tc>
        <w:tc>
          <w:tcPr>
            <w:tcW w:w="2268" w:type="dxa"/>
            <w:gridSpan w:val="2"/>
            <w:vAlign w:val="center"/>
          </w:tcPr>
          <w:p w:rsidR="0048307F" w:rsidRDefault="0048307F" w:rsidP="00AA6F6A">
            <w:r w:rsidRPr="00717EA2">
              <w:rPr>
                <w:rFonts w:hint="eastAsia"/>
              </w:rPr>
              <w:t>一等奖</w:t>
            </w:r>
            <w:r>
              <w:rPr>
                <w:rFonts w:hint="eastAsia"/>
              </w:rPr>
              <w:t>（</w:t>
            </w:r>
            <w:r>
              <w:rPr>
                <w:rFonts w:hint="eastAsia"/>
              </w:rPr>
              <w:t>1</w:t>
            </w:r>
            <w:r>
              <w:t>-2</w:t>
            </w:r>
            <w:r>
              <w:rPr>
                <w:rFonts w:hint="eastAsia"/>
              </w:rPr>
              <w:t>）：</w:t>
            </w:r>
            <w:r>
              <w:rPr>
                <w:rFonts w:hint="eastAsia"/>
              </w:rPr>
              <w:t>1</w:t>
            </w:r>
          </w:p>
          <w:p w:rsidR="0048307F" w:rsidRDefault="0048307F" w:rsidP="00AA6F6A">
            <w:pPr>
              <w:jc w:val="center"/>
            </w:pPr>
            <w:r w:rsidRPr="00717EA2">
              <w:rPr>
                <w:rFonts w:hint="eastAsia"/>
              </w:rPr>
              <w:t>二等奖</w:t>
            </w:r>
            <w:r>
              <w:rPr>
                <w:rFonts w:hint="eastAsia"/>
              </w:rPr>
              <w:t>（</w:t>
            </w:r>
            <w:r>
              <w:rPr>
                <w:rFonts w:hint="eastAsia"/>
              </w:rPr>
              <w:t>3</w:t>
            </w:r>
            <w:r>
              <w:t>-4</w:t>
            </w:r>
            <w:r>
              <w:rPr>
                <w:rFonts w:hint="eastAsia"/>
              </w:rPr>
              <w:t>）：</w:t>
            </w:r>
            <w:r>
              <w:rPr>
                <w:rFonts w:hint="eastAsia"/>
              </w:rPr>
              <w:t>0.8</w:t>
            </w:r>
          </w:p>
          <w:p w:rsidR="0048307F" w:rsidRDefault="0048307F" w:rsidP="00AA6F6A">
            <w:pPr>
              <w:jc w:val="center"/>
            </w:pPr>
            <w:r w:rsidRPr="00717EA2">
              <w:rPr>
                <w:rFonts w:hint="eastAsia"/>
              </w:rPr>
              <w:t>三等奖</w:t>
            </w:r>
            <w:r>
              <w:rPr>
                <w:rFonts w:hint="eastAsia"/>
              </w:rPr>
              <w:t>（</w:t>
            </w:r>
            <w:r>
              <w:rPr>
                <w:rFonts w:hint="eastAsia"/>
              </w:rPr>
              <w:t>5</w:t>
            </w:r>
            <w:r>
              <w:t>-6</w:t>
            </w:r>
            <w:r>
              <w:rPr>
                <w:rFonts w:hint="eastAsia"/>
              </w:rPr>
              <w:t>）：</w:t>
            </w:r>
            <w:r>
              <w:rPr>
                <w:rFonts w:hint="eastAsia"/>
              </w:rPr>
              <w:t>0.</w:t>
            </w:r>
            <w:r>
              <w:t>6</w:t>
            </w:r>
          </w:p>
        </w:tc>
        <w:tc>
          <w:tcPr>
            <w:tcW w:w="1701" w:type="dxa"/>
            <w:gridSpan w:val="2"/>
            <w:vAlign w:val="center"/>
          </w:tcPr>
          <w:p w:rsidR="0048307F" w:rsidRDefault="0048307F" w:rsidP="00AA6F6A">
            <w:pPr>
              <w:ind w:firstLineChars="50" w:firstLine="100"/>
              <w:jc w:val="center"/>
            </w:pPr>
            <w:r>
              <w:rPr>
                <w:rFonts w:hint="eastAsia"/>
              </w:rPr>
              <w:t>第一</w:t>
            </w:r>
            <w:r>
              <w:t>负责人：</w:t>
            </w:r>
            <w:r>
              <w:rPr>
                <w:rFonts w:hint="eastAsia"/>
              </w:rPr>
              <w:t>1</w:t>
            </w:r>
          </w:p>
          <w:p w:rsidR="0048307F" w:rsidRDefault="0048307F" w:rsidP="00AA6F6A">
            <w:pPr>
              <w:jc w:val="center"/>
            </w:pPr>
            <w:r>
              <w:rPr>
                <w:rFonts w:hint="eastAsia"/>
              </w:rPr>
              <w:t>第二负责人</w:t>
            </w:r>
            <w:r>
              <w:t>：</w:t>
            </w:r>
            <w:r>
              <w:rPr>
                <w:rFonts w:hint="eastAsia"/>
              </w:rPr>
              <w:t>0.8</w:t>
            </w:r>
          </w:p>
          <w:p w:rsidR="0048307F" w:rsidRDefault="0048307F" w:rsidP="00AA6F6A">
            <w:pPr>
              <w:jc w:val="center"/>
            </w:pPr>
            <w:r>
              <w:rPr>
                <w:rFonts w:hint="eastAsia"/>
              </w:rPr>
              <w:t>第三负责人</w:t>
            </w:r>
            <w:r>
              <w:t>：</w:t>
            </w:r>
            <w:r>
              <w:rPr>
                <w:rFonts w:hint="eastAsia"/>
              </w:rPr>
              <w:t>0.6</w:t>
            </w:r>
          </w:p>
          <w:p w:rsidR="0048307F" w:rsidRPr="00717EA2" w:rsidRDefault="0048307F" w:rsidP="00AA6F6A">
            <w:pPr>
              <w:ind w:firstLineChars="50" w:firstLine="100"/>
            </w:pPr>
            <w:r>
              <w:rPr>
                <w:rFonts w:hint="eastAsia"/>
              </w:rPr>
              <w:t>其他</w:t>
            </w:r>
            <w:r>
              <w:t>成员：</w:t>
            </w:r>
            <w:r>
              <w:rPr>
                <w:rFonts w:hint="eastAsia"/>
              </w:rPr>
              <w:t>0.4</w:t>
            </w:r>
          </w:p>
        </w:tc>
        <w:tc>
          <w:tcPr>
            <w:tcW w:w="802" w:type="dxa"/>
            <w:vAlign w:val="center"/>
          </w:tcPr>
          <w:p w:rsidR="0048307F" w:rsidRPr="00717EA2" w:rsidRDefault="0048307F" w:rsidP="00AA6F6A">
            <w:pPr>
              <w:jc w:val="center"/>
            </w:pPr>
          </w:p>
        </w:tc>
      </w:tr>
      <w:tr w:rsidR="0048307F" w:rsidRPr="00717EA2" w:rsidTr="00AA6F6A">
        <w:trPr>
          <w:trHeight w:val="1560"/>
        </w:trPr>
        <w:tc>
          <w:tcPr>
            <w:tcW w:w="704" w:type="dxa"/>
            <w:vMerge w:val="restart"/>
            <w:vAlign w:val="center"/>
          </w:tcPr>
          <w:p w:rsidR="0048307F" w:rsidRPr="00717EA2" w:rsidRDefault="0048307F" w:rsidP="00AA6F6A">
            <w:pPr>
              <w:jc w:val="center"/>
              <w:rPr>
                <w:b/>
              </w:rPr>
            </w:pPr>
            <w:r w:rsidRPr="00717EA2">
              <w:rPr>
                <w:rFonts w:hint="eastAsia"/>
                <w:b/>
              </w:rPr>
              <w:t>科研项目</w:t>
            </w:r>
          </w:p>
        </w:tc>
        <w:tc>
          <w:tcPr>
            <w:tcW w:w="1418" w:type="dxa"/>
            <w:vAlign w:val="center"/>
          </w:tcPr>
          <w:p w:rsidR="0048307F" w:rsidRDefault="0048307F" w:rsidP="00AA6F6A">
            <w:pPr>
              <w:jc w:val="center"/>
            </w:pPr>
            <w:r w:rsidRPr="00717EA2">
              <w:rPr>
                <w:rFonts w:hint="eastAsia"/>
              </w:rPr>
              <w:t>大学生创新训练计划项目、</w:t>
            </w:r>
          </w:p>
          <w:p w:rsidR="0048307F" w:rsidRPr="00717EA2" w:rsidRDefault="0048307F" w:rsidP="00AA6F6A">
            <w:pPr>
              <w:jc w:val="center"/>
            </w:pPr>
            <w:r w:rsidRPr="00717EA2">
              <w:rPr>
                <w:rFonts w:hint="eastAsia"/>
              </w:rPr>
              <w:t>自由探索项目</w:t>
            </w:r>
          </w:p>
        </w:tc>
        <w:tc>
          <w:tcPr>
            <w:tcW w:w="708" w:type="dxa"/>
            <w:vAlign w:val="center"/>
          </w:tcPr>
          <w:p w:rsidR="0048307F" w:rsidRPr="00717EA2" w:rsidRDefault="0048307F" w:rsidP="00AA6F6A">
            <w:pPr>
              <w:jc w:val="center"/>
            </w:pPr>
          </w:p>
        </w:tc>
        <w:tc>
          <w:tcPr>
            <w:tcW w:w="1134" w:type="dxa"/>
            <w:vAlign w:val="center"/>
          </w:tcPr>
          <w:p w:rsidR="0048307F" w:rsidRPr="00717EA2" w:rsidRDefault="0048307F" w:rsidP="00AA6F6A">
            <w:pPr>
              <w:jc w:val="center"/>
            </w:pPr>
            <w:r w:rsidRPr="00717EA2">
              <w:rPr>
                <w:rFonts w:hint="eastAsia"/>
              </w:rPr>
              <w:t>国家级</w:t>
            </w:r>
          </w:p>
        </w:tc>
        <w:tc>
          <w:tcPr>
            <w:tcW w:w="709" w:type="dxa"/>
            <w:vAlign w:val="center"/>
          </w:tcPr>
          <w:p w:rsidR="0048307F" w:rsidRPr="00717EA2" w:rsidRDefault="0048307F" w:rsidP="00AA6F6A">
            <w:pPr>
              <w:jc w:val="center"/>
            </w:pPr>
            <w:r w:rsidRPr="00717EA2">
              <w:rPr>
                <w:rFonts w:hint="eastAsia"/>
              </w:rPr>
              <w:t>省</w:t>
            </w:r>
            <w:r>
              <w:rPr>
                <w:rFonts w:hint="eastAsia"/>
              </w:rPr>
              <w:t>部</w:t>
            </w:r>
            <w:r w:rsidRPr="00717EA2">
              <w:rPr>
                <w:rFonts w:hint="eastAsia"/>
              </w:rPr>
              <w:t>级</w:t>
            </w:r>
          </w:p>
        </w:tc>
        <w:tc>
          <w:tcPr>
            <w:tcW w:w="851" w:type="dxa"/>
            <w:vAlign w:val="center"/>
          </w:tcPr>
          <w:p w:rsidR="0048307F" w:rsidRPr="00717EA2" w:rsidRDefault="0048307F" w:rsidP="00AA6F6A">
            <w:pPr>
              <w:jc w:val="center"/>
            </w:pPr>
            <w:r w:rsidRPr="00717EA2">
              <w:rPr>
                <w:rFonts w:hint="eastAsia"/>
              </w:rPr>
              <w:t>校级</w:t>
            </w:r>
          </w:p>
        </w:tc>
        <w:tc>
          <w:tcPr>
            <w:tcW w:w="1134" w:type="dxa"/>
            <w:vAlign w:val="center"/>
          </w:tcPr>
          <w:p w:rsidR="0048307F" w:rsidRPr="00717EA2" w:rsidRDefault="0048307F" w:rsidP="00AA6F6A">
            <w:pPr>
              <w:jc w:val="left"/>
            </w:pPr>
            <w:r w:rsidRPr="00717EA2">
              <w:rPr>
                <w:rFonts w:hint="eastAsia"/>
              </w:rPr>
              <w:t>结项：</w:t>
            </w:r>
            <w:r w:rsidRPr="00717EA2">
              <w:rPr>
                <w:rFonts w:hint="eastAsia"/>
              </w:rPr>
              <w:t>1</w:t>
            </w:r>
            <w:r w:rsidRPr="00717EA2">
              <w:rPr>
                <w:rFonts w:hint="eastAsia"/>
              </w:rPr>
              <w:t>在研：</w:t>
            </w:r>
            <w:r w:rsidRPr="00717EA2">
              <w:rPr>
                <w:rFonts w:hint="eastAsia"/>
              </w:rPr>
              <w:t>0.6</w:t>
            </w:r>
          </w:p>
        </w:tc>
        <w:tc>
          <w:tcPr>
            <w:tcW w:w="1559" w:type="dxa"/>
            <w:gridSpan w:val="2"/>
            <w:vAlign w:val="center"/>
          </w:tcPr>
          <w:p w:rsidR="0048307F" w:rsidRDefault="0048307F" w:rsidP="00AA6F6A">
            <w:pPr>
              <w:jc w:val="left"/>
            </w:pPr>
            <w:r w:rsidRPr="00717EA2">
              <w:rPr>
                <w:rFonts w:hint="eastAsia"/>
              </w:rPr>
              <w:t>第一负责人：</w:t>
            </w:r>
            <w:r w:rsidRPr="00717EA2">
              <w:rPr>
                <w:rFonts w:hint="eastAsia"/>
              </w:rPr>
              <w:t>1</w:t>
            </w:r>
            <w:r>
              <w:rPr>
                <w:rFonts w:hint="eastAsia"/>
              </w:rPr>
              <w:t>其他成员：</w:t>
            </w:r>
            <w:r w:rsidRPr="00717EA2">
              <w:rPr>
                <w:rFonts w:hint="eastAsia"/>
              </w:rPr>
              <w:t>0.</w:t>
            </w:r>
            <w:r>
              <w:t>3</w:t>
            </w:r>
          </w:p>
        </w:tc>
        <w:tc>
          <w:tcPr>
            <w:tcW w:w="1276" w:type="dxa"/>
            <w:vAlign w:val="center"/>
          </w:tcPr>
          <w:p w:rsidR="0048307F" w:rsidRDefault="0048307F" w:rsidP="00AA6F6A">
            <w:pPr>
              <w:jc w:val="left"/>
            </w:pPr>
            <w:r>
              <w:rPr>
                <w:rFonts w:hint="eastAsia"/>
              </w:rPr>
              <w:t>优秀</w:t>
            </w:r>
            <w:r>
              <w:t>：</w:t>
            </w:r>
            <w:r>
              <w:rPr>
                <w:rFonts w:hint="eastAsia"/>
              </w:rPr>
              <w:t>1.5</w:t>
            </w:r>
          </w:p>
          <w:p w:rsidR="0048307F" w:rsidRDefault="0048307F" w:rsidP="00AA6F6A">
            <w:pPr>
              <w:jc w:val="left"/>
            </w:pPr>
            <w:r>
              <w:rPr>
                <w:rFonts w:hint="eastAsia"/>
              </w:rPr>
              <w:t>良好：</w:t>
            </w:r>
            <w:r>
              <w:rPr>
                <w:rFonts w:hint="eastAsia"/>
              </w:rPr>
              <w:t>1.2</w:t>
            </w:r>
          </w:p>
          <w:p w:rsidR="0048307F" w:rsidRPr="00717EA2" w:rsidRDefault="0048307F" w:rsidP="00AA6F6A">
            <w:pPr>
              <w:jc w:val="left"/>
            </w:pPr>
            <w:r>
              <w:rPr>
                <w:rFonts w:hint="eastAsia"/>
              </w:rPr>
              <w:t>通过：</w:t>
            </w:r>
            <w:r>
              <w:rPr>
                <w:rFonts w:hint="eastAsia"/>
              </w:rPr>
              <w:t>1</w:t>
            </w:r>
          </w:p>
        </w:tc>
        <w:tc>
          <w:tcPr>
            <w:tcW w:w="802" w:type="dxa"/>
            <w:vAlign w:val="center"/>
          </w:tcPr>
          <w:p w:rsidR="0048307F" w:rsidRPr="00717EA2" w:rsidRDefault="0048307F" w:rsidP="00AA6F6A">
            <w:r>
              <w:rPr>
                <w:rFonts w:hint="eastAsia"/>
              </w:rPr>
              <w:t>校级</w:t>
            </w:r>
            <w:r>
              <w:t>仅认定第一负责人</w:t>
            </w:r>
            <w:r>
              <w:rPr>
                <w:rFonts w:hint="eastAsia"/>
              </w:rPr>
              <w:t>。</w:t>
            </w:r>
          </w:p>
        </w:tc>
      </w:tr>
      <w:tr w:rsidR="0048307F" w:rsidRPr="00717EA2" w:rsidTr="00AA6F6A">
        <w:trPr>
          <w:trHeight w:val="881"/>
        </w:trPr>
        <w:tc>
          <w:tcPr>
            <w:tcW w:w="704" w:type="dxa"/>
            <w:vMerge/>
            <w:vAlign w:val="center"/>
          </w:tcPr>
          <w:p w:rsidR="0048307F" w:rsidRPr="00717EA2" w:rsidRDefault="0048307F" w:rsidP="00AA6F6A">
            <w:pPr>
              <w:jc w:val="center"/>
            </w:pPr>
          </w:p>
        </w:tc>
        <w:tc>
          <w:tcPr>
            <w:tcW w:w="1418" w:type="dxa"/>
            <w:vAlign w:val="center"/>
          </w:tcPr>
          <w:p w:rsidR="0048307F" w:rsidRPr="00717EA2" w:rsidRDefault="0048307F" w:rsidP="00AA6F6A">
            <w:pPr>
              <w:jc w:val="center"/>
            </w:pPr>
            <w:r w:rsidRPr="00717EA2">
              <w:rPr>
                <w:rFonts w:hint="eastAsia"/>
              </w:rPr>
              <w:t>参与教师主持市级以上项目</w:t>
            </w:r>
          </w:p>
        </w:tc>
        <w:tc>
          <w:tcPr>
            <w:tcW w:w="708" w:type="dxa"/>
            <w:vAlign w:val="center"/>
          </w:tcPr>
          <w:p w:rsidR="0048307F" w:rsidRPr="00717EA2" w:rsidRDefault="0048307F" w:rsidP="00AA6F6A">
            <w:pPr>
              <w:jc w:val="center"/>
            </w:pPr>
          </w:p>
        </w:tc>
        <w:tc>
          <w:tcPr>
            <w:tcW w:w="1134" w:type="dxa"/>
            <w:vAlign w:val="center"/>
          </w:tcPr>
          <w:p w:rsidR="0048307F" w:rsidRPr="00717EA2" w:rsidRDefault="0048307F" w:rsidP="00AA6F6A">
            <w:pPr>
              <w:jc w:val="center"/>
            </w:pPr>
            <w:r w:rsidRPr="00717EA2">
              <w:rPr>
                <w:rFonts w:hint="eastAsia"/>
              </w:rPr>
              <w:t>国家级</w:t>
            </w:r>
          </w:p>
        </w:tc>
        <w:tc>
          <w:tcPr>
            <w:tcW w:w="709" w:type="dxa"/>
            <w:vAlign w:val="center"/>
          </w:tcPr>
          <w:p w:rsidR="0048307F" w:rsidRPr="00717EA2" w:rsidRDefault="0048307F" w:rsidP="00AA6F6A">
            <w:pPr>
              <w:jc w:val="center"/>
            </w:pPr>
            <w:r w:rsidRPr="00717EA2">
              <w:rPr>
                <w:rFonts w:hint="eastAsia"/>
              </w:rPr>
              <w:t>省部级</w:t>
            </w:r>
          </w:p>
        </w:tc>
        <w:tc>
          <w:tcPr>
            <w:tcW w:w="851" w:type="dxa"/>
            <w:vAlign w:val="center"/>
          </w:tcPr>
          <w:p w:rsidR="0048307F" w:rsidRPr="00717EA2" w:rsidRDefault="0048307F" w:rsidP="00AA6F6A">
            <w:pPr>
              <w:jc w:val="center"/>
            </w:pPr>
            <w:r w:rsidRPr="00717EA2">
              <w:rPr>
                <w:rFonts w:hint="eastAsia"/>
              </w:rPr>
              <w:t>市级</w:t>
            </w:r>
          </w:p>
        </w:tc>
        <w:tc>
          <w:tcPr>
            <w:tcW w:w="3969" w:type="dxa"/>
            <w:gridSpan w:val="4"/>
            <w:vAlign w:val="center"/>
          </w:tcPr>
          <w:p w:rsidR="0048307F" w:rsidRPr="00717EA2" w:rsidRDefault="0048307F" w:rsidP="00AA6F6A">
            <w:pPr>
              <w:jc w:val="center"/>
            </w:pPr>
          </w:p>
        </w:tc>
        <w:tc>
          <w:tcPr>
            <w:tcW w:w="802" w:type="dxa"/>
            <w:vAlign w:val="center"/>
          </w:tcPr>
          <w:p w:rsidR="0048307F" w:rsidRPr="00717EA2" w:rsidRDefault="0048307F" w:rsidP="00AA6F6A">
            <w:pPr>
              <w:jc w:val="center"/>
            </w:pPr>
          </w:p>
        </w:tc>
      </w:tr>
    </w:tbl>
    <w:p w:rsidR="0048307F" w:rsidRPr="003F4A47" w:rsidRDefault="0048307F" w:rsidP="0048307F">
      <w:pPr>
        <w:widowControl/>
        <w:shd w:val="clear" w:color="auto" w:fill="FFFFFF" w:themeFill="background1"/>
        <w:spacing w:line="360" w:lineRule="auto"/>
        <w:ind w:right="120"/>
        <w:jc w:val="left"/>
        <w:rPr>
          <w:rFonts w:ascii="宋体" w:eastAsia="宋体" w:hAnsi="宋体" w:cs="Times New Roman"/>
          <w:b/>
          <w:kern w:val="0"/>
          <w:sz w:val="24"/>
          <w:szCs w:val="24"/>
        </w:rPr>
      </w:pPr>
      <w:r w:rsidRPr="003F4A47">
        <w:rPr>
          <w:rFonts w:ascii="宋体" w:eastAsia="宋体" w:hAnsi="宋体" w:cs="Times New Roman" w:hint="eastAsia"/>
          <w:b/>
          <w:kern w:val="0"/>
          <w:sz w:val="24"/>
          <w:szCs w:val="24"/>
        </w:rPr>
        <w:t>附表1：学术科研具体加分参考标准</w:t>
      </w:r>
      <w:r w:rsidRPr="003F4A47">
        <w:rPr>
          <w:rFonts w:ascii="宋体" w:eastAsia="宋体" w:hAnsi="宋体" w:cs="Times New Roman"/>
          <w:b/>
          <w:kern w:val="0"/>
          <w:sz w:val="24"/>
          <w:szCs w:val="24"/>
        </w:rPr>
        <w:br w:type="page"/>
      </w:r>
    </w:p>
    <w:p w:rsidR="0048307F" w:rsidRPr="003F4A47" w:rsidRDefault="0048307F" w:rsidP="0048307F">
      <w:pPr>
        <w:rPr>
          <w:rFonts w:ascii="Times New Roman" w:eastAsia="宋体" w:hAnsi="Times New Roman" w:cs="Times New Roman"/>
          <w:b/>
          <w:kern w:val="0"/>
          <w:sz w:val="24"/>
          <w:szCs w:val="21"/>
        </w:rPr>
      </w:pPr>
      <w:r w:rsidRPr="003F4A47">
        <w:rPr>
          <w:rFonts w:ascii="宋体" w:eastAsia="宋体" w:hAnsi="宋体" w:cs="Times New Roman" w:hint="eastAsia"/>
          <w:b/>
          <w:kern w:val="0"/>
          <w:sz w:val="24"/>
          <w:szCs w:val="24"/>
        </w:rPr>
        <w:lastRenderedPageBreak/>
        <w:t>附表2</w:t>
      </w:r>
      <w:r w:rsidRPr="003F4A47">
        <w:rPr>
          <w:rFonts w:ascii="Times New Roman" w:eastAsia="宋体" w:hAnsi="Times New Roman" w:cs="Times New Roman" w:hint="eastAsia"/>
          <w:b/>
          <w:kern w:val="0"/>
          <w:sz w:val="24"/>
          <w:szCs w:val="21"/>
        </w:rPr>
        <w:t>：南京航空航天大学人文与</w:t>
      </w:r>
      <w:r w:rsidRPr="003F4A47">
        <w:rPr>
          <w:rFonts w:ascii="Times New Roman" w:eastAsia="宋体" w:hAnsi="Times New Roman" w:cs="Times New Roman"/>
          <w:b/>
          <w:kern w:val="0"/>
          <w:sz w:val="24"/>
          <w:szCs w:val="21"/>
        </w:rPr>
        <w:t>社会科学学院专业</w:t>
      </w:r>
      <w:r w:rsidRPr="003F4A47">
        <w:rPr>
          <w:rFonts w:ascii="Times New Roman" w:eastAsia="宋体" w:hAnsi="Times New Roman" w:cs="Times New Roman" w:hint="eastAsia"/>
          <w:b/>
          <w:kern w:val="0"/>
          <w:sz w:val="24"/>
          <w:szCs w:val="21"/>
        </w:rPr>
        <w:t>相关</w:t>
      </w:r>
      <w:r w:rsidRPr="003F4A47">
        <w:rPr>
          <w:rFonts w:ascii="Times New Roman" w:eastAsia="宋体" w:hAnsi="Times New Roman" w:cs="Times New Roman"/>
          <w:b/>
          <w:kern w:val="0"/>
          <w:sz w:val="24"/>
          <w:szCs w:val="21"/>
        </w:rPr>
        <w:t>竞赛</w:t>
      </w:r>
      <w:r w:rsidRPr="003F4A47">
        <w:rPr>
          <w:rFonts w:ascii="Times New Roman" w:eastAsia="宋体" w:hAnsi="Times New Roman" w:cs="Times New Roman" w:hint="eastAsia"/>
          <w:b/>
          <w:kern w:val="0"/>
          <w:sz w:val="24"/>
          <w:szCs w:val="21"/>
        </w:rPr>
        <w:t>级别认证</w:t>
      </w:r>
      <w:r w:rsidRPr="003F4A47">
        <w:rPr>
          <w:rFonts w:ascii="Times New Roman" w:eastAsia="宋体" w:hAnsi="Times New Roman" w:cs="Times New Roman"/>
          <w:b/>
          <w:kern w:val="0"/>
          <w:sz w:val="24"/>
          <w:szCs w:val="21"/>
        </w:rPr>
        <w:t>表</w:t>
      </w:r>
    </w:p>
    <w:tbl>
      <w:tblPr>
        <w:tblStyle w:val="aa"/>
        <w:tblpPr w:leftFromText="180" w:rightFromText="180" w:horzAnchor="margin" w:tblpXSpec="center" w:tblpY="720"/>
        <w:tblW w:w="10485" w:type="dxa"/>
        <w:tblLook w:val="04A0" w:firstRow="1" w:lastRow="0" w:firstColumn="1" w:lastColumn="0" w:noHBand="0" w:noVBand="1"/>
      </w:tblPr>
      <w:tblGrid>
        <w:gridCol w:w="562"/>
        <w:gridCol w:w="4536"/>
        <w:gridCol w:w="4395"/>
        <w:gridCol w:w="992"/>
      </w:tblGrid>
      <w:tr w:rsidR="0048307F" w:rsidRPr="006C52C6" w:rsidTr="00AA6F6A">
        <w:trPr>
          <w:trHeight w:val="835"/>
        </w:trPr>
        <w:tc>
          <w:tcPr>
            <w:tcW w:w="562" w:type="dxa"/>
            <w:vAlign w:val="center"/>
          </w:tcPr>
          <w:p w:rsidR="0048307F" w:rsidRPr="006C52C6" w:rsidRDefault="0048307F" w:rsidP="00AA6F6A">
            <w:pPr>
              <w:autoSpaceDE w:val="0"/>
              <w:autoSpaceDN w:val="0"/>
              <w:adjustRightInd w:val="0"/>
              <w:jc w:val="center"/>
              <w:rPr>
                <w:rFonts w:ascii="宋体" w:eastAsia="宋体" w:hAnsi="宋体" w:cs="黑体"/>
                <w:b/>
                <w:color w:val="000000"/>
              </w:rPr>
            </w:pPr>
            <w:r w:rsidRPr="006C52C6">
              <w:rPr>
                <w:rFonts w:ascii="宋体" w:eastAsia="宋体" w:hAnsi="宋体" w:cs="黑体" w:hint="eastAsia"/>
                <w:b/>
                <w:color w:val="000000"/>
              </w:rPr>
              <w:t>序号</w:t>
            </w:r>
          </w:p>
        </w:tc>
        <w:tc>
          <w:tcPr>
            <w:tcW w:w="4536" w:type="dxa"/>
            <w:vAlign w:val="center"/>
          </w:tcPr>
          <w:p w:rsidR="0048307F" w:rsidRPr="006C52C6" w:rsidRDefault="0048307F" w:rsidP="00AA6F6A">
            <w:pPr>
              <w:autoSpaceDE w:val="0"/>
              <w:autoSpaceDN w:val="0"/>
              <w:adjustRightInd w:val="0"/>
              <w:jc w:val="center"/>
              <w:rPr>
                <w:rFonts w:ascii="宋体" w:eastAsia="宋体" w:hAnsi="宋体" w:cs="黑体"/>
                <w:b/>
                <w:color w:val="000000"/>
              </w:rPr>
            </w:pPr>
            <w:r w:rsidRPr="006C52C6">
              <w:rPr>
                <w:rFonts w:ascii="宋体" w:eastAsia="宋体" w:hAnsi="宋体" w:cs="黑体" w:hint="eastAsia"/>
                <w:b/>
                <w:color w:val="000000"/>
              </w:rPr>
              <w:t>竞赛名称</w:t>
            </w:r>
          </w:p>
        </w:tc>
        <w:tc>
          <w:tcPr>
            <w:tcW w:w="4395" w:type="dxa"/>
            <w:vAlign w:val="center"/>
          </w:tcPr>
          <w:p w:rsidR="0048307F" w:rsidRPr="006C52C6" w:rsidRDefault="0048307F" w:rsidP="00AA6F6A">
            <w:pPr>
              <w:autoSpaceDE w:val="0"/>
              <w:autoSpaceDN w:val="0"/>
              <w:adjustRightInd w:val="0"/>
              <w:jc w:val="center"/>
              <w:rPr>
                <w:rFonts w:ascii="宋体" w:eastAsia="宋体" w:hAnsi="宋体" w:cs="黑体"/>
                <w:b/>
                <w:color w:val="000000"/>
              </w:rPr>
            </w:pPr>
            <w:r w:rsidRPr="006C52C6">
              <w:rPr>
                <w:rFonts w:ascii="宋体" w:eastAsia="宋体" w:hAnsi="宋体" w:cs="黑体" w:hint="eastAsia"/>
                <w:b/>
                <w:color w:val="000000"/>
              </w:rPr>
              <w:t>主办单位</w:t>
            </w:r>
          </w:p>
        </w:tc>
        <w:tc>
          <w:tcPr>
            <w:tcW w:w="992" w:type="dxa"/>
            <w:vAlign w:val="center"/>
          </w:tcPr>
          <w:p w:rsidR="0048307F" w:rsidRPr="006C52C6" w:rsidRDefault="0048307F" w:rsidP="00AA6F6A">
            <w:pPr>
              <w:autoSpaceDE w:val="0"/>
              <w:autoSpaceDN w:val="0"/>
              <w:adjustRightInd w:val="0"/>
              <w:jc w:val="center"/>
              <w:rPr>
                <w:rFonts w:ascii="宋体" w:eastAsia="宋体" w:hAnsi="宋体" w:cs="黑体"/>
                <w:b/>
                <w:color w:val="000000"/>
              </w:rPr>
            </w:pPr>
            <w:r w:rsidRPr="006C52C6">
              <w:rPr>
                <w:rFonts w:ascii="宋体" w:eastAsia="宋体" w:hAnsi="宋体" w:cs="黑体" w:hint="eastAsia"/>
                <w:b/>
                <w:color w:val="000000"/>
              </w:rPr>
              <w:t>竞赛</w:t>
            </w:r>
          </w:p>
          <w:p w:rsidR="0048307F" w:rsidRPr="006C52C6" w:rsidRDefault="0048307F" w:rsidP="00AA6F6A">
            <w:pPr>
              <w:autoSpaceDE w:val="0"/>
              <w:autoSpaceDN w:val="0"/>
              <w:adjustRightInd w:val="0"/>
              <w:jc w:val="center"/>
              <w:rPr>
                <w:rFonts w:ascii="宋体" w:eastAsia="宋体" w:hAnsi="宋体" w:cs="黑体"/>
                <w:b/>
                <w:color w:val="000000"/>
              </w:rPr>
            </w:pPr>
            <w:r w:rsidRPr="006C52C6">
              <w:rPr>
                <w:rFonts w:ascii="宋体" w:eastAsia="宋体" w:hAnsi="宋体" w:cs="黑体" w:hint="eastAsia"/>
                <w:b/>
                <w:color w:val="000000"/>
              </w:rPr>
              <w:t>级别</w:t>
            </w:r>
          </w:p>
        </w:tc>
      </w:tr>
      <w:tr w:rsidR="0048307F" w:rsidRPr="006C52C6" w:rsidTr="00AA6F6A">
        <w:trPr>
          <w:trHeight w:val="427"/>
        </w:trPr>
        <w:tc>
          <w:tcPr>
            <w:tcW w:w="562" w:type="dxa"/>
            <w:vAlign w:val="center"/>
          </w:tcPr>
          <w:p w:rsidR="0048307F" w:rsidRPr="006C52C6" w:rsidRDefault="0048307F" w:rsidP="00AA6F6A">
            <w:pPr>
              <w:jc w:val="center"/>
              <w:rPr>
                <w:rFonts w:ascii="Times New Roman" w:eastAsia="宋体" w:hAnsi="Times New Roman" w:cs="Times New Roman"/>
              </w:rPr>
            </w:pPr>
            <w:r w:rsidRPr="006C52C6">
              <w:rPr>
                <w:rFonts w:ascii="Times New Roman" w:eastAsia="宋体" w:hAnsi="Times New Roman" w:cs="Times New Roman" w:hint="eastAsia"/>
              </w:rPr>
              <w:t>1</w:t>
            </w:r>
          </w:p>
        </w:tc>
        <w:tc>
          <w:tcPr>
            <w:tcW w:w="4536" w:type="dxa"/>
            <w:vAlign w:val="center"/>
          </w:tcPr>
          <w:p w:rsidR="0048307F" w:rsidRPr="006C52C6" w:rsidRDefault="0048307F" w:rsidP="00AA6F6A">
            <w:pPr>
              <w:jc w:val="center"/>
              <w:rPr>
                <w:rFonts w:ascii="Times New Roman" w:eastAsia="宋体" w:hAnsi="Times New Roman" w:cs="Times New Roman"/>
              </w:rPr>
            </w:pPr>
            <w:r w:rsidRPr="006C52C6">
              <w:rPr>
                <w:rFonts w:ascii="Times New Roman" w:eastAsia="宋体" w:hAnsi="Times New Roman" w:cs="Times New Roman" w:hint="eastAsia"/>
              </w:rPr>
              <w:t>“龙图杯”全国高校法庭辩论赛</w:t>
            </w:r>
          </w:p>
        </w:tc>
        <w:tc>
          <w:tcPr>
            <w:tcW w:w="4395" w:type="dxa"/>
            <w:vAlign w:val="center"/>
          </w:tcPr>
          <w:p w:rsidR="0048307F" w:rsidRPr="006C52C6" w:rsidRDefault="0048307F" w:rsidP="00AA6F6A">
            <w:pPr>
              <w:jc w:val="center"/>
              <w:rPr>
                <w:rFonts w:ascii="Times New Roman" w:eastAsia="宋体" w:hAnsi="Times New Roman" w:cs="Times New Roman"/>
              </w:rPr>
            </w:pPr>
            <w:r w:rsidRPr="006C52C6">
              <w:rPr>
                <w:rFonts w:ascii="Times New Roman" w:eastAsia="宋体" w:hAnsi="Times New Roman" w:cs="Times New Roman" w:hint="eastAsia"/>
              </w:rPr>
              <w:t>江苏省司法厅、南京审计大学</w:t>
            </w:r>
          </w:p>
        </w:tc>
        <w:tc>
          <w:tcPr>
            <w:tcW w:w="992" w:type="dxa"/>
            <w:vAlign w:val="center"/>
          </w:tcPr>
          <w:p w:rsidR="0048307F" w:rsidRPr="006C52C6" w:rsidRDefault="0048307F" w:rsidP="00AA6F6A">
            <w:pPr>
              <w:jc w:val="center"/>
              <w:rPr>
                <w:rFonts w:ascii="Times New Roman" w:eastAsia="宋体" w:hAnsi="Times New Roman" w:cs="Times New Roman"/>
              </w:rPr>
            </w:pPr>
            <w:r w:rsidRPr="006C52C6">
              <w:rPr>
                <w:rFonts w:ascii="Times New Roman" w:eastAsia="宋体" w:hAnsi="Times New Roman" w:cs="Times New Roman" w:hint="eastAsia"/>
              </w:rPr>
              <w:t>国家级</w:t>
            </w:r>
          </w:p>
        </w:tc>
      </w:tr>
      <w:tr w:rsidR="0048307F" w:rsidRPr="006C52C6" w:rsidTr="00AA6F6A">
        <w:trPr>
          <w:trHeight w:val="450"/>
        </w:trPr>
        <w:tc>
          <w:tcPr>
            <w:tcW w:w="562" w:type="dxa"/>
            <w:vAlign w:val="center"/>
          </w:tcPr>
          <w:p w:rsidR="0048307F" w:rsidRPr="006C52C6" w:rsidRDefault="0048307F" w:rsidP="00AA6F6A">
            <w:pPr>
              <w:jc w:val="center"/>
              <w:rPr>
                <w:rFonts w:ascii="Times New Roman" w:eastAsia="宋体" w:hAnsi="Times New Roman" w:cs="Times New Roman"/>
              </w:rPr>
            </w:pPr>
            <w:r w:rsidRPr="006C52C6">
              <w:rPr>
                <w:rFonts w:ascii="Times New Roman" w:eastAsia="宋体" w:hAnsi="Times New Roman" w:cs="Times New Roman" w:hint="eastAsia"/>
              </w:rPr>
              <w:t>2</w:t>
            </w:r>
          </w:p>
        </w:tc>
        <w:tc>
          <w:tcPr>
            <w:tcW w:w="4536" w:type="dxa"/>
            <w:vAlign w:val="center"/>
          </w:tcPr>
          <w:p w:rsidR="0048307F" w:rsidRPr="006C52C6" w:rsidRDefault="0048307F" w:rsidP="00AA6F6A">
            <w:pPr>
              <w:jc w:val="center"/>
              <w:rPr>
                <w:rFonts w:ascii="Times New Roman" w:eastAsia="宋体" w:hAnsi="Times New Roman" w:cs="Times New Roman"/>
              </w:rPr>
            </w:pPr>
            <w:r w:rsidRPr="006C52C6">
              <w:rPr>
                <w:rFonts w:ascii="Times New Roman" w:eastAsia="宋体" w:hAnsi="Times New Roman" w:cs="Times New Roman" w:hint="eastAsia"/>
              </w:rPr>
              <w:t>国际航空法模拟法庭中国区选拔赛</w:t>
            </w:r>
          </w:p>
        </w:tc>
        <w:tc>
          <w:tcPr>
            <w:tcW w:w="4395" w:type="dxa"/>
            <w:vAlign w:val="center"/>
          </w:tcPr>
          <w:p w:rsidR="0048307F" w:rsidRPr="006C52C6" w:rsidRDefault="0048307F" w:rsidP="00AA6F6A">
            <w:pPr>
              <w:jc w:val="center"/>
              <w:rPr>
                <w:rFonts w:ascii="Times New Roman" w:eastAsia="宋体" w:hAnsi="Times New Roman" w:cs="Times New Roman"/>
              </w:rPr>
            </w:pPr>
            <w:r w:rsidRPr="006C52C6">
              <w:rPr>
                <w:rFonts w:ascii="Times New Roman" w:eastAsia="宋体" w:hAnsi="Times New Roman" w:cs="Times New Roman" w:hint="eastAsia"/>
              </w:rPr>
              <w:t>中国航空法学会、上海国际航空仲裁院</w:t>
            </w:r>
          </w:p>
        </w:tc>
        <w:tc>
          <w:tcPr>
            <w:tcW w:w="992" w:type="dxa"/>
            <w:vAlign w:val="center"/>
          </w:tcPr>
          <w:p w:rsidR="0048307F" w:rsidRPr="006C52C6" w:rsidRDefault="0048307F" w:rsidP="00AA6F6A">
            <w:pPr>
              <w:jc w:val="center"/>
              <w:rPr>
                <w:rFonts w:ascii="Times New Roman" w:eastAsia="宋体" w:hAnsi="Times New Roman" w:cs="Times New Roman"/>
              </w:rPr>
            </w:pPr>
            <w:r w:rsidRPr="006C52C6">
              <w:rPr>
                <w:rFonts w:ascii="Times New Roman" w:eastAsia="宋体" w:hAnsi="Times New Roman" w:cs="Times New Roman" w:hint="eastAsia"/>
              </w:rPr>
              <w:t>国家级</w:t>
            </w:r>
          </w:p>
        </w:tc>
      </w:tr>
      <w:tr w:rsidR="0048307F" w:rsidRPr="006C52C6" w:rsidTr="00AA6F6A">
        <w:trPr>
          <w:trHeight w:val="835"/>
        </w:trPr>
        <w:tc>
          <w:tcPr>
            <w:tcW w:w="562" w:type="dxa"/>
            <w:vAlign w:val="center"/>
          </w:tcPr>
          <w:p w:rsidR="0048307F" w:rsidRPr="006C52C6" w:rsidRDefault="0048307F" w:rsidP="00AA6F6A">
            <w:pPr>
              <w:jc w:val="center"/>
              <w:rPr>
                <w:rFonts w:ascii="Times New Roman" w:eastAsia="宋体" w:hAnsi="Times New Roman" w:cs="Times New Roman"/>
              </w:rPr>
            </w:pPr>
            <w:r w:rsidRPr="006C52C6">
              <w:rPr>
                <w:rFonts w:ascii="Times New Roman" w:eastAsia="宋体" w:hAnsi="Times New Roman" w:cs="Times New Roman"/>
              </w:rPr>
              <w:t>3</w:t>
            </w:r>
          </w:p>
        </w:tc>
        <w:tc>
          <w:tcPr>
            <w:tcW w:w="4536" w:type="dxa"/>
            <w:vAlign w:val="center"/>
          </w:tcPr>
          <w:p w:rsidR="0048307F" w:rsidRPr="006C52C6" w:rsidRDefault="0048307F" w:rsidP="00AA6F6A">
            <w:pPr>
              <w:jc w:val="center"/>
              <w:rPr>
                <w:rFonts w:ascii="Times New Roman" w:eastAsia="宋体" w:hAnsi="Times New Roman" w:cs="Times New Roman"/>
              </w:rPr>
            </w:pPr>
            <w:r w:rsidRPr="006C52C6">
              <w:rPr>
                <w:rFonts w:ascii="Times New Roman" w:eastAsia="宋体" w:hAnsi="Times New Roman" w:cs="Times New Roman" w:hint="eastAsia"/>
              </w:rPr>
              <w:t>中国大学生公共管理案例大赛</w:t>
            </w:r>
          </w:p>
        </w:tc>
        <w:tc>
          <w:tcPr>
            <w:tcW w:w="4395" w:type="dxa"/>
            <w:vAlign w:val="center"/>
          </w:tcPr>
          <w:p w:rsidR="0048307F" w:rsidRPr="006C52C6" w:rsidRDefault="0048307F" w:rsidP="00AA6F6A">
            <w:pPr>
              <w:jc w:val="center"/>
              <w:rPr>
                <w:rFonts w:ascii="Times New Roman" w:eastAsia="宋体" w:hAnsi="Times New Roman" w:cs="Times New Roman"/>
              </w:rPr>
            </w:pPr>
            <w:r w:rsidRPr="006C52C6">
              <w:rPr>
                <w:rFonts w:ascii="Times New Roman" w:eastAsia="宋体" w:hAnsi="Times New Roman" w:cs="Times New Roman" w:hint="eastAsia"/>
              </w:rPr>
              <w:t>教育部高等学校公共管理类专业教学指导委员会指导下，中国人民大学主办</w:t>
            </w:r>
          </w:p>
        </w:tc>
        <w:tc>
          <w:tcPr>
            <w:tcW w:w="992" w:type="dxa"/>
            <w:vAlign w:val="center"/>
          </w:tcPr>
          <w:p w:rsidR="0048307F" w:rsidRPr="006C52C6" w:rsidRDefault="0048307F" w:rsidP="00AA6F6A">
            <w:pPr>
              <w:jc w:val="center"/>
              <w:rPr>
                <w:rFonts w:ascii="Times New Roman" w:eastAsia="宋体" w:hAnsi="Times New Roman" w:cs="Times New Roman"/>
              </w:rPr>
            </w:pPr>
            <w:r w:rsidRPr="006C52C6">
              <w:rPr>
                <w:rFonts w:ascii="Times New Roman" w:eastAsia="宋体" w:hAnsi="Times New Roman" w:cs="Times New Roman" w:hint="eastAsia"/>
              </w:rPr>
              <w:t>国家级</w:t>
            </w:r>
          </w:p>
        </w:tc>
      </w:tr>
      <w:tr w:rsidR="0048307F" w:rsidRPr="006C52C6" w:rsidTr="00AA6F6A">
        <w:trPr>
          <w:trHeight w:val="835"/>
        </w:trPr>
        <w:tc>
          <w:tcPr>
            <w:tcW w:w="562" w:type="dxa"/>
            <w:vAlign w:val="center"/>
          </w:tcPr>
          <w:p w:rsidR="0048307F" w:rsidRPr="006C52C6" w:rsidRDefault="0048307F" w:rsidP="00AA6F6A">
            <w:pPr>
              <w:jc w:val="center"/>
              <w:rPr>
                <w:rFonts w:ascii="Times New Roman" w:eastAsia="宋体" w:hAnsi="Times New Roman" w:cs="Times New Roman"/>
              </w:rPr>
            </w:pPr>
            <w:r w:rsidRPr="006C52C6">
              <w:rPr>
                <w:rFonts w:ascii="Times New Roman" w:eastAsia="宋体" w:hAnsi="Times New Roman" w:cs="Times New Roman"/>
              </w:rPr>
              <w:t>4</w:t>
            </w:r>
          </w:p>
        </w:tc>
        <w:tc>
          <w:tcPr>
            <w:tcW w:w="4536" w:type="dxa"/>
            <w:vAlign w:val="center"/>
          </w:tcPr>
          <w:p w:rsidR="0048307F" w:rsidRPr="006C52C6" w:rsidRDefault="0048307F" w:rsidP="00AA6F6A">
            <w:pPr>
              <w:jc w:val="center"/>
              <w:rPr>
                <w:rFonts w:ascii="Times New Roman" w:eastAsia="宋体" w:hAnsi="Times New Roman" w:cs="Times New Roman"/>
              </w:rPr>
            </w:pPr>
            <w:r w:rsidRPr="006C52C6">
              <w:rPr>
                <w:rFonts w:ascii="Times New Roman" w:eastAsia="宋体" w:hAnsi="Times New Roman" w:cs="Times New Roman" w:hint="eastAsia"/>
              </w:rPr>
              <w:t>中国公共政策案例分析大赛</w:t>
            </w:r>
          </w:p>
        </w:tc>
        <w:tc>
          <w:tcPr>
            <w:tcW w:w="4395" w:type="dxa"/>
            <w:vAlign w:val="center"/>
          </w:tcPr>
          <w:p w:rsidR="0048307F" w:rsidRPr="006C52C6" w:rsidRDefault="0048307F" w:rsidP="00AA6F6A">
            <w:pPr>
              <w:jc w:val="center"/>
              <w:rPr>
                <w:rFonts w:ascii="Times New Roman" w:eastAsia="宋体" w:hAnsi="Times New Roman" w:cs="Times New Roman"/>
              </w:rPr>
            </w:pPr>
            <w:r w:rsidRPr="006C52C6">
              <w:rPr>
                <w:rFonts w:ascii="Times New Roman" w:eastAsia="宋体" w:hAnsi="Times New Roman" w:cs="Times New Roman"/>
              </w:rPr>
              <w:t>中国公共管理案例库、清华大学公共管理学院联合主办</w:t>
            </w:r>
          </w:p>
        </w:tc>
        <w:tc>
          <w:tcPr>
            <w:tcW w:w="992" w:type="dxa"/>
            <w:vAlign w:val="center"/>
          </w:tcPr>
          <w:p w:rsidR="0048307F" w:rsidRPr="006C52C6" w:rsidRDefault="0048307F" w:rsidP="00AA6F6A">
            <w:pPr>
              <w:jc w:val="center"/>
              <w:rPr>
                <w:rFonts w:ascii="Times New Roman" w:eastAsia="宋体" w:hAnsi="Times New Roman" w:cs="Times New Roman"/>
              </w:rPr>
            </w:pPr>
            <w:r w:rsidRPr="006C52C6">
              <w:rPr>
                <w:rFonts w:ascii="Times New Roman" w:eastAsia="宋体" w:hAnsi="Times New Roman" w:cs="Times New Roman" w:hint="eastAsia"/>
              </w:rPr>
              <w:t>国家级</w:t>
            </w:r>
          </w:p>
        </w:tc>
      </w:tr>
      <w:tr w:rsidR="0048307F" w:rsidRPr="006C52C6" w:rsidTr="00AA6F6A">
        <w:trPr>
          <w:trHeight w:val="835"/>
        </w:trPr>
        <w:tc>
          <w:tcPr>
            <w:tcW w:w="562" w:type="dxa"/>
            <w:vAlign w:val="center"/>
          </w:tcPr>
          <w:p w:rsidR="0048307F" w:rsidRPr="006C52C6" w:rsidRDefault="0048307F" w:rsidP="00AA6F6A">
            <w:pPr>
              <w:jc w:val="center"/>
              <w:rPr>
                <w:rFonts w:ascii="Times New Roman" w:eastAsia="宋体" w:hAnsi="Times New Roman" w:cs="Times New Roman"/>
              </w:rPr>
            </w:pPr>
            <w:r w:rsidRPr="006C52C6">
              <w:rPr>
                <w:rFonts w:ascii="Times New Roman" w:eastAsia="宋体" w:hAnsi="Times New Roman" w:cs="Times New Roman"/>
              </w:rPr>
              <w:t>5</w:t>
            </w:r>
          </w:p>
        </w:tc>
        <w:tc>
          <w:tcPr>
            <w:tcW w:w="4536" w:type="dxa"/>
            <w:vAlign w:val="center"/>
          </w:tcPr>
          <w:p w:rsidR="0048307F" w:rsidRPr="006C52C6" w:rsidRDefault="0048307F" w:rsidP="00AA6F6A">
            <w:pPr>
              <w:jc w:val="center"/>
              <w:rPr>
                <w:rFonts w:ascii="Times New Roman" w:eastAsia="宋体" w:hAnsi="Times New Roman" w:cs="Times New Roman"/>
              </w:rPr>
            </w:pPr>
            <w:r w:rsidRPr="006C52C6">
              <w:rPr>
                <w:rFonts w:ascii="Times New Roman" w:eastAsia="宋体" w:hAnsi="Times New Roman" w:cs="Times New Roman" w:hint="eastAsia"/>
              </w:rPr>
              <w:t>全国高校“模拟市长”大赛</w:t>
            </w:r>
          </w:p>
        </w:tc>
        <w:tc>
          <w:tcPr>
            <w:tcW w:w="4395" w:type="dxa"/>
            <w:vAlign w:val="center"/>
          </w:tcPr>
          <w:p w:rsidR="0048307F" w:rsidRPr="006C52C6" w:rsidRDefault="0048307F" w:rsidP="00AA6F6A">
            <w:pPr>
              <w:jc w:val="center"/>
              <w:rPr>
                <w:rFonts w:ascii="Times New Roman" w:eastAsia="宋体" w:hAnsi="Times New Roman" w:cs="Times New Roman"/>
              </w:rPr>
            </w:pPr>
            <w:r w:rsidRPr="006C52C6">
              <w:rPr>
                <w:rFonts w:ascii="Times New Roman" w:eastAsia="宋体" w:hAnsi="Times New Roman" w:cs="Times New Roman" w:hint="eastAsia"/>
              </w:rPr>
              <w:t>中国管理现代化研究会政府战略与公共政策研究专业委员会</w:t>
            </w:r>
          </w:p>
        </w:tc>
        <w:tc>
          <w:tcPr>
            <w:tcW w:w="992" w:type="dxa"/>
            <w:vAlign w:val="center"/>
          </w:tcPr>
          <w:p w:rsidR="0048307F" w:rsidRPr="006C52C6" w:rsidRDefault="0048307F" w:rsidP="00AA6F6A">
            <w:pPr>
              <w:jc w:val="center"/>
              <w:rPr>
                <w:rFonts w:ascii="Times New Roman" w:eastAsia="宋体" w:hAnsi="Times New Roman" w:cs="Times New Roman"/>
              </w:rPr>
            </w:pPr>
            <w:r w:rsidRPr="006C52C6">
              <w:rPr>
                <w:rFonts w:ascii="Times New Roman" w:eastAsia="宋体" w:hAnsi="Times New Roman" w:cs="Times New Roman" w:hint="eastAsia"/>
              </w:rPr>
              <w:t>国家级</w:t>
            </w:r>
          </w:p>
        </w:tc>
      </w:tr>
      <w:tr w:rsidR="0048307F" w:rsidRPr="006C52C6" w:rsidTr="00AA6F6A">
        <w:trPr>
          <w:trHeight w:val="835"/>
        </w:trPr>
        <w:tc>
          <w:tcPr>
            <w:tcW w:w="562" w:type="dxa"/>
            <w:vAlign w:val="center"/>
          </w:tcPr>
          <w:p w:rsidR="0048307F" w:rsidRPr="006C52C6" w:rsidRDefault="0048307F" w:rsidP="00AA6F6A">
            <w:pPr>
              <w:jc w:val="center"/>
              <w:rPr>
                <w:rFonts w:ascii="Times New Roman" w:eastAsia="宋体" w:hAnsi="Times New Roman" w:cs="Times New Roman"/>
              </w:rPr>
            </w:pPr>
            <w:r w:rsidRPr="006C52C6">
              <w:rPr>
                <w:rFonts w:ascii="Times New Roman" w:eastAsia="宋体" w:hAnsi="Times New Roman" w:cs="Times New Roman"/>
              </w:rPr>
              <w:t>6</w:t>
            </w:r>
          </w:p>
        </w:tc>
        <w:tc>
          <w:tcPr>
            <w:tcW w:w="4536" w:type="dxa"/>
            <w:vAlign w:val="center"/>
          </w:tcPr>
          <w:p w:rsidR="0048307F" w:rsidRPr="006C52C6" w:rsidRDefault="0048307F" w:rsidP="00AA6F6A">
            <w:pPr>
              <w:jc w:val="center"/>
              <w:rPr>
                <w:rFonts w:ascii="Times New Roman" w:eastAsia="宋体" w:hAnsi="Times New Roman" w:cs="Times New Roman"/>
              </w:rPr>
            </w:pPr>
            <w:r w:rsidRPr="006C52C6">
              <w:rPr>
                <w:rFonts w:ascii="Times New Roman" w:eastAsia="宋体" w:hAnsi="Times New Roman" w:cs="Times New Roman" w:hint="eastAsia"/>
              </w:rPr>
              <w:t>全国大学生人力资源管理知识技能竞赛</w:t>
            </w:r>
          </w:p>
        </w:tc>
        <w:tc>
          <w:tcPr>
            <w:tcW w:w="4395" w:type="dxa"/>
            <w:vAlign w:val="center"/>
          </w:tcPr>
          <w:p w:rsidR="0048307F" w:rsidRPr="006C52C6" w:rsidRDefault="0048307F" w:rsidP="00AA6F6A">
            <w:pPr>
              <w:jc w:val="center"/>
              <w:rPr>
                <w:rFonts w:ascii="Times New Roman" w:eastAsia="宋体" w:hAnsi="Times New Roman" w:cs="Times New Roman"/>
              </w:rPr>
            </w:pPr>
            <w:r w:rsidRPr="006C52C6">
              <w:rPr>
                <w:rFonts w:ascii="Times New Roman" w:eastAsia="宋体" w:hAnsi="Times New Roman" w:cs="Times New Roman"/>
              </w:rPr>
              <w:t>中国人力资源开发研究会大学生知识技能竞赛理事会</w:t>
            </w:r>
          </w:p>
        </w:tc>
        <w:tc>
          <w:tcPr>
            <w:tcW w:w="992" w:type="dxa"/>
            <w:vAlign w:val="center"/>
          </w:tcPr>
          <w:p w:rsidR="0048307F" w:rsidRPr="006C52C6" w:rsidRDefault="0048307F" w:rsidP="00AA6F6A">
            <w:pPr>
              <w:jc w:val="center"/>
              <w:rPr>
                <w:rFonts w:ascii="Times New Roman" w:eastAsia="宋体" w:hAnsi="Times New Roman" w:cs="Times New Roman"/>
              </w:rPr>
            </w:pPr>
            <w:r w:rsidRPr="006C52C6">
              <w:rPr>
                <w:rFonts w:ascii="Times New Roman" w:eastAsia="宋体" w:hAnsi="Times New Roman" w:cs="Times New Roman" w:hint="eastAsia"/>
              </w:rPr>
              <w:t>国家级</w:t>
            </w:r>
          </w:p>
        </w:tc>
      </w:tr>
      <w:tr w:rsidR="0048307F" w:rsidRPr="006C52C6" w:rsidTr="00AA6F6A">
        <w:trPr>
          <w:trHeight w:val="610"/>
        </w:trPr>
        <w:tc>
          <w:tcPr>
            <w:tcW w:w="562" w:type="dxa"/>
            <w:vAlign w:val="center"/>
          </w:tcPr>
          <w:p w:rsidR="0048307F" w:rsidRPr="006C52C6" w:rsidRDefault="0048307F" w:rsidP="00AA6F6A">
            <w:pPr>
              <w:jc w:val="center"/>
              <w:rPr>
                <w:rFonts w:ascii="Times New Roman" w:eastAsia="宋体" w:hAnsi="Times New Roman" w:cs="Times New Roman"/>
              </w:rPr>
            </w:pPr>
            <w:r w:rsidRPr="006C52C6">
              <w:rPr>
                <w:rFonts w:ascii="Times New Roman" w:eastAsia="宋体" w:hAnsi="Times New Roman" w:cs="Times New Roman"/>
              </w:rPr>
              <w:t>7</w:t>
            </w:r>
          </w:p>
        </w:tc>
        <w:tc>
          <w:tcPr>
            <w:tcW w:w="4536" w:type="dxa"/>
            <w:vAlign w:val="center"/>
          </w:tcPr>
          <w:p w:rsidR="0048307F" w:rsidRPr="006C52C6" w:rsidRDefault="0048307F" w:rsidP="00AA6F6A">
            <w:pPr>
              <w:jc w:val="center"/>
              <w:rPr>
                <w:rFonts w:ascii="Times New Roman" w:eastAsia="宋体" w:hAnsi="Times New Roman" w:cs="Times New Roman"/>
              </w:rPr>
            </w:pPr>
            <w:r w:rsidRPr="006C52C6">
              <w:rPr>
                <w:rFonts w:ascii="Times New Roman" w:eastAsia="宋体" w:hAnsi="Times New Roman" w:cs="Times New Roman" w:hint="eastAsia"/>
              </w:rPr>
              <w:t>全国人力资源和社会保障法治知识竞赛</w:t>
            </w:r>
          </w:p>
        </w:tc>
        <w:tc>
          <w:tcPr>
            <w:tcW w:w="4395" w:type="dxa"/>
            <w:vAlign w:val="center"/>
          </w:tcPr>
          <w:p w:rsidR="0048307F" w:rsidRPr="006C52C6" w:rsidRDefault="0048307F" w:rsidP="00AA6F6A">
            <w:pPr>
              <w:jc w:val="center"/>
              <w:rPr>
                <w:rFonts w:ascii="Times New Roman" w:eastAsia="宋体" w:hAnsi="Times New Roman" w:cs="Times New Roman"/>
              </w:rPr>
            </w:pPr>
            <w:r w:rsidRPr="006C52C6">
              <w:rPr>
                <w:rFonts w:ascii="Times New Roman" w:eastAsia="宋体" w:hAnsi="Times New Roman" w:cs="Times New Roman" w:hint="eastAsia"/>
              </w:rPr>
              <w:t>人力资源社会保障部办公厅</w:t>
            </w:r>
          </w:p>
        </w:tc>
        <w:tc>
          <w:tcPr>
            <w:tcW w:w="992" w:type="dxa"/>
            <w:vAlign w:val="center"/>
          </w:tcPr>
          <w:p w:rsidR="0048307F" w:rsidRPr="006C52C6" w:rsidRDefault="0048307F" w:rsidP="00AA6F6A">
            <w:pPr>
              <w:jc w:val="center"/>
              <w:rPr>
                <w:rFonts w:ascii="Times New Roman" w:eastAsia="宋体" w:hAnsi="Times New Roman" w:cs="Times New Roman"/>
              </w:rPr>
            </w:pPr>
            <w:r w:rsidRPr="006C52C6">
              <w:rPr>
                <w:rFonts w:ascii="Times New Roman" w:eastAsia="宋体" w:hAnsi="Times New Roman" w:cs="Times New Roman" w:hint="eastAsia"/>
              </w:rPr>
              <w:t>国家级</w:t>
            </w:r>
          </w:p>
        </w:tc>
      </w:tr>
      <w:tr w:rsidR="0048307F" w:rsidRPr="006C52C6" w:rsidTr="00AA6F6A">
        <w:trPr>
          <w:trHeight w:val="622"/>
        </w:trPr>
        <w:tc>
          <w:tcPr>
            <w:tcW w:w="562" w:type="dxa"/>
            <w:vAlign w:val="center"/>
          </w:tcPr>
          <w:p w:rsidR="0048307F" w:rsidRPr="006C52C6" w:rsidRDefault="0048307F" w:rsidP="00AA6F6A">
            <w:pPr>
              <w:jc w:val="center"/>
              <w:rPr>
                <w:rFonts w:ascii="Times New Roman" w:eastAsia="宋体" w:hAnsi="Times New Roman" w:cs="Times New Roman"/>
              </w:rPr>
            </w:pPr>
            <w:r w:rsidRPr="006C52C6">
              <w:rPr>
                <w:rFonts w:ascii="Times New Roman" w:eastAsia="宋体" w:hAnsi="Times New Roman" w:cs="Times New Roman"/>
              </w:rPr>
              <w:t>8</w:t>
            </w:r>
          </w:p>
        </w:tc>
        <w:tc>
          <w:tcPr>
            <w:tcW w:w="4536" w:type="dxa"/>
            <w:vAlign w:val="center"/>
          </w:tcPr>
          <w:p w:rsidR="0048307F" w:rsidRPr="006C52C6" w:rsidRDefault="0048307F" w:rsidP="00AA6F6A">
            <w:pPr>
              <w:jc w:val="center"/>
              <w:rPr>
                <w:rFonts w:ascii="Times New Roman" w:eastAsia="宋体" w:hAnsi="Times New Roman" w:cs="Times New Roman"/>
              </w:rPr>
            </w:pPr>
            <w:r w:rsidRPr="006C52C6">
              <w:rPr>
                <w:rFonts w:ascii="Times New Roman" w:eastAsia="宋体" w:hAnsi="Times New Roman" w:cs="Times New Roman" w:hint="eastAsia"/>
              </w:rPr>
              <w:t>全国高校社会学知识竞赛</w:t>
            </w:r>
          </w:p>
        </w:tc>
        <w:tc>
          <w:tcPr>
            <w:tcW w:w="4395" w:type="dxa"/>
            <w:vAlign w:val="center"/>
          </w:tcPr>
          <w:p w:rsidR="0048307F" w:rsidRPr="006C52C6" w:rsidRDefault="0048307F" w:rsidP="00AA6F6A">
            <w:pPr>
              <w:jc w:val="center"/>
              <w:rPr>
                <w:rFonts w:ascii="Times New Roman" w:eastAsia="宋体" w:hAnsi="Times New Roman" w:cs="Times New Roman"/>
              </w:rPr>
            </w:pPr>
            <w:r w:rsidRPr="006C52C6">
              <w:rPr>
                <w:rFonts w:ascii="Times New Roman" w:eastAsia="宋体" w:hAnsi="Times New Roman" w:cs="Times New Roman" w:hint="eastAsia"/>
              </w:rPr>
              <w:t>中国人民大学</w:t>
            </w:r>
          </w:p>
        </w:tc>
        <w:tc>
          <w:tcPr>
            <w:tcW w:w="992" w:type="dxa"/>
            <w:vAlign w:val="center"/>
          </w:tcPr>
          <w:p w:rsidR="0048307F" w:rsidRPr="006C52C6" w:rsidRDefault="0048307F" w:rsidP="00AA6F6A">
            <w:pPr>
              <w:jc w:val="center"/>
              <w:rPr>
                <w:rFonts w:ascii="Times New Roman" w:eastAsia="宋体" w:hAnsi="Times New Roman" w:cs="Times New Roman"/>
              </w:rPr>
            </w:pPr>
            <w:r w:rsidRPr="006C52C6">
              <w:rPr>
                <w:rFonts w:ascii="Times New Roman" w:eastAsia="宋体" w:hAnsi="Times New Roman" w:cs="Times New Roman" w:hint="eastAsia"/>
              </w:rPr>
              <w:t>国家级</w:t>
            </w:r>
          </w:p>
        </w:tc>
      </w:tr>
      <w:tr w:rsidR="0048307F" w:rsidRPr="006C52C6" w:rsidTr="00AA6F6A">
        <w:trPr>
          <w:trHeight w:val="594"/>
        </w:trPr>
        <w:tc>
          <w:tcPr>
            <w:tcW w:w="562" w:type="dxa"/>
            <w:vAlign w:val="center"/>
          </w:tcPr>
          <w:p w:rsidR="0048307F" w:rsidRPr="006C52C6" w:rsidRDefault="0048307F" w:rsidP="00AA6F6A">
            <w:pPr>
              <w:jc w:val="center"/>
              <w:rPr>
                <w:rFonts w:ascii="Times New Roman" w:eastAsia="宋体" w:hAnsi="Times New Roman" w:cs="Times New Roman"/>
              </w:rPr>
            </w:pPr>
            <w:r w:rsidRPr="006C52C6">
              <w:rPr>
                <w:rFonts w:ascii="Times New Roman" w:eastAsia="宋体" w:hAnsi="Times New Roman" w:cs="Times New Roman"/>
              </w:rPr>
              <w:t>9</w:t>
            </w:r>
          </w:p>
        </w:tc>
        <w:tc>
          <w:tcPr>
            <w:tcW w:w="4536" w:type="dxa"/>
            <w:vAlign w:val="center"/>
          </w:tcPr>
          <w:p w:rsidR="0048307F" w:rsidRPr="006C52C6" w:rsidRDefault="0048307F" w:rsidP="00AA6F6A">
            <w:pPr>
              <w:jc w:val="center"/>
              <w:rPr>
                <w:rFonts w:ascii="Times New Roman" w:eastAsia="宋体" w:hAnsi="Times New Roman" w:cs="Times New Roman"/>
              </w:rPr>
            </w:pPr>
            <w:r w:rsidRPr="006C52C6">
              <w:rPr>
                <w:rFonts w:ascii="Times New Roman" w:eastAsia="宋体" w:hAnsi="Times New Roman" w:cs="Times New Roman" w:hint="eastAsia"/>
              </w:rPr>
              <w:t>江苏省“南仲紫金杯”模拟仲裁大赛</w:t>
            </w:r>
          </w:p>
        </w:tc>
        <w:tc>
          <w:tcPr>
            <w:tcW w:w="4395" w:type="dxa"/>
            <w:vAlign w:val="center"/>
          </w:tcPr>
          <w:p w:rsidR="0048307F" w:rsidRPr="006C52C6" w:rsidRDefault="0048307F" w:rsidP="00AA6F6A">
            <w:pPr>
              <w:jc w:val="center"/>
              <w:rPr>
                <w:rFonts w:ascii="Times New Roman" w:eastAsia="宋体" w:hAnsi="Times New Roman" w:cs="Times New Roman"/>
              </w:rPr>
            </w:pPr>
            <w:r w:rsidRPr="006C52C6">
              <w:rPr>
                <w:rFonts w:ascii="Times New Roman" w:eastAsia="宋体" w:hAnsi="Times New Roman" w:cs="Times New Roman" w:hint="eastAsia"/>
              </w:rPr>
              <w:t>江苏省法律援助中心、南京仲裁委员会</w:t>
            </w:r>
          </w:p>
        </w:tc>
        <w:tc>
          <w:tcPr>
            <w:tcW w:w="992" w:type="dxa"/>
            <w:vAlign w:val="center"/>
          </w:tcPr>
          <w:p w:rsidR="0048307F" w:rsidRPr="006C52C6" w:rsidRDefault="0048307F" w:rsidP="00AA6F6A">
            <w:pPr>
              <w:jc w:val="center"/>
              <w:rPr>
                <w:rFonts w:ascii="Times New Roman" w:eastAsia="宋体" w:hAnsi="Times New Roman" w:cs="Times New Roman"/>
              </w:rPr>
            </w:pPr>
            <w:r w:rsidRPr="006C52C6">
              <w:rPr>
                <w:rFonts w:ascii="Times New Roman" w:eastAsia="宋体" w:hAnsi="Times New Roman" w:cs="Times New Roman" w:hint="eastAsia"/>
              </w:rPr>
              <w:t>省级</w:t>
            </w:r>
          </w:p>
        </w:tc>
      </w:tr>
      <w:tr w:rsidR="0048307F" w:rsidRPr="006C52C6" w:rsidTr="00AA6F6A">
        <w:trPr>
          <w:trHeight w:val="427"/>
        </w:trPr>
        <w:tc>
          <w:tcPr>
            <w:tcW w:w="562" w:type="dxa"/>
            <w:vAlign w:val="center"/>
          </w:tcPr>
          <w:p w:rsidR="0048307F" w:rsidRPr="006C52C6" w:rsidRDefault="0048307F" w:rsidP="00AA6F6A">
            <w:pPr>
              <w:jc w:val="center"/>
              <w:rPr>
                <w:rFonts w:ascii="Times New Roman" w:eastAsia="宋体" w:hAnsi="Times New Roman" w:cs="Times New Roman"/>
              </w:rPr>
            </w:pPr>
            <w:r w:rsidRPr="006C52C6">
              <w:rPr>
                <w:rFonts w:ascii="Times New Roman" w:eastAsia="宋体" w:hAnsi="Times New Roman" w:cs="Times New Roman"/>
              </w:rPr>
              <w:t>10</w:t>
            </w:r>
          </w:p>
        </w:tc>
        <w:tc>
          <w:tcPr>
            <w:tcW w:w="4536" w:type="dxa"/>
            <w:vAlign w:val="center"/>
          </w:tcPr>
          <w:p w:rsidR="0048307F" w:rsidRPr="006C52C6" w:rsidRDefault="0048307F" w:rsidP="00AA6F6A">
            <w:pPr>
              <w:jc w:val="center"/>
              <w:rPr>
                <w:rFonts w:ascii="Times New Roman" w:eastAsia="宋体" w:hAnsi="Times New Roman" w:cs="Times New Roman"/>
              </w:rPr>
            </w:pPr>
            <w:r w:rsidRPr="006C52C6">
              <w:rPr>
                <w:rFonts w:ascii="Times New Roman" w:eastAsia="宋体" w:hAnsi="Times New Roman" w:cs="Times New Roman" w:hint="eastAsia"/>
              </w:rPr>
              <w:t>江苏省“仙林成才杯”模拟法庭大赛</w:t>
            </w:r>
          </w:p>
        </w:tc>
        <w:tc>
          <w:tcPr>
            <w:tcW w:w="4395" w:type="dxa"/>
            <w:vAlign w:val="center"/>
          </w:tcPr>
          <w:p w:rsidR="0048307F" w:rsidRPr="006C52C6" w:rsidRDefault="0048307F" w:rsidP="00AA6F6A">
            <w:pPr>
              <w:jc w:val="center"/>
              <w:rPr>
                <w:rFonts w:ascii="Times New Roman" w:eastAsia="宋体" w:hAnsi="Times New Roman" w:cs="Times New Roman"/>
              </w:rPr>
            </w:pPr>
            <w:r w:rsidRPr="006C52C6">
              <w:rPr>
                <w:rFonts w:ascii="Times New Roman" w:eastAsia="宋体" w:hAnsi="Times New Roman" w:cs="Times New Roman" w:hint="eastAsia"/>
              </w:rPr>
              <w:t>江苏省司法厅、南京师范大学</w:t>
            </w:r>
          </w:p>
        </w:tc>
        <w:tc>
          <w:tcPr>
            <w:tcW w:w="992" w:type="dxa"/>
            <w:vAlign w:val="center"/>
          </w:tcPr>
          <w:p w:rsidR="0048307F" w:rsidRPr="006C52C6" w:rsidRDefault="0048307F" w:rsidP="00AA6F6A">
            <w:pPr>
              <w:jc w:val="center"/>
              <w:rPr>
                <w:rFonts w:ascii="Times New Roman" w:eastAsia="宋体" w:hAnsi="Times New Roman" w:cs="Times New Roman"/>
              </w:rPr>
            </w:pPr>
            <w:r w:rsidRPr="006C52C6">
              <w:rPr>
                <w:rFonts w:ascii="Times New Roman" w:eastAsia="宋体" w:hAnsi="Times New Roman" w:cs="Times New Roman" w:hint="eastAsia"/>
              </w:rPr>
              <w:t>省级</w:t>
            </w:r>
          </w:p>
        </w:tc>
      </w:tr>
      <w:tr w:rsidR="0048307F" w:rsidRPr="006C52C6" w:rsidTr="00AA6F6A">
        <w:trPr>
          <w:trHeight w:val="835"/>
        </w:trPr>
        <w:tc>
          <w:tcPr>
            <w:tcW w:w="562" w:type="dxa"/>
            <w:vAlign w:val="center"/>
          </w:tcPr>
          <w:p w:rsidR="0048307F" w:rsidRPr="006C52C6" w:rsidRDefault="0048307F" w:rsidP="00AA6F6A">
            <w:pPr>
              <w:jc w:val="center"/>
              <w:rPr>
                <w:rFonts w:ascii="Times New Roman" w:eastAsia="宋体" w:hAnsi="Times New Roman" w:cs="Times New Roman"/>
              </w:rPr>
            </w:pPr>
            <w:r w:rsidRPr="006C52C6">
              <w:rPr>
                <w:rFonts w:ascii="Times New Roman" w:eastAsia="宋体" w:hAnsi="Times New Roman" w:cs="Times New Roman"/>
              </w:rPr>
              <w:t>11</w:t>
            </w:r>
          </w:p>
        </w:tc>
        <w:tc>
          <w:tcPr>
            <w:tcW w:w="4536" w:type="dxa"/>
            <w:vAlign w:val="center"/>
          </w:tcPr>
          <w:p w:rsidR="0048307F" w:rsidRPr="006C52C6" w:rsidRDefault="0048307F" w:rsidP="00AA6F6A">
            <w:pPr>
              <w:jc w:val="center"/>
              <w:rPr>
                <w:rFonts w:ascii="Times New Roman" w:eastAsia="宋体" w:hAnsi="Times New Roman" w:cs="Times New Roman"/>
              </w:rPr>
            </w:pPr>
            <w:r w:rsidRPr="006C52C6">
              <w:rPr>
                <w:rFonts w:ascii="Times New Roman" w:eastAsia="宋体" w:hAnsi="Times New Roman" w:cs="Times New Roman" w:hint="eastAsia"/>
              </w:rPr>
              <w:t>江苏省“律苑星辉”法律人风采大赛</w:t>
            </w:r>
          </w:p>
        </w:tc>
        <w:tc>
          <w:tcPr>
            <w:tcW w:w="4395" w:type="dxa"/>
            <w:vAlign w:val="center"/>
          </w:tcPr>
          <w:p w:rsidR="0048307F" w:rsidRPr="006C52C6" w:rsidRDefault="0048307F" w:rsidP="00AA6F6A">
            <w:pPr>
              <w:jc w:val="center"/>
              <w:rPr>
                <w:rFonts w:ascii="Times New Roman" w:eastAsia="宋体" w:hAnsi="Times New Roman" w:cs="Times New Roman"/>
              </w:rPr>
            </w:pPr>
            <w:r w:rsidRPr="006C52C6">
              <w:rPr>
                <w:rFonts w:ascii="Times New Roman" w:eastAsia="宋体" w:hAnsi="Times New Roman" w:cs="Times New Roman" w:hint="eastAsia"/>
              </w:rPr>
              <w:t>江苏省司法厅、江苏省法学会、</w:t>
            </w:r>
          </w:p>
          <w:p w:rsidR="0048307F" w:rsidRPr="006C52C6" w:rsidRDefault="0048307F" w:rsidP="00AA6F6A">
            <w:pPr>
              <w:jc w:val="center"/>
              <w:rPr>
                <w:rFonts w:ascii="Times New Roman" w:eastAsia="宋体" w:hAnsi="Times New Roman" w:cs="Times New Roman"/>
              </w:rPr>
            </w:pPr>
            <w:r w:rsidRPr="006C52C6">
              <w:rPr>
                <w:rFonts w:ascii="Times New Roman" w:eastAsia="宋体" w:hAnsi="Times New Roman" w:cs="Times New Roman" w:hint="eastAsia"/>
              </w:rPr>
              <w:t>南京师范大学</w:t>
            </w:r>
          </w:p>
        </w:tc>
        <w:tc>
          <w:tcPr>
            <w:tcW w:w="992" w:type="dxa"/>
            <w:vAlign w:val="center"/>
          </w:tcPr>
          <w:p w:rsidR="0048307F" w:rsidRPr="006C52C6" w:rsidRDefault="0048307F" w:rsidP="00AA6F6A">
            <w:pPr>
              <w:jc w:val="center"/>
              <w:rPr>
                <w:rFonts w:ascii="Times New Roman" w:eastAsia="宋体" w:hAnsi="Times New Roman" w:cs="Times New Roman"/>
              </w:rPr>
            </w:pPr>
            <w:r w:rsidRPr="006C52C6">
              <w:rPr>
                <w:rFonts w:ascii="Times New Roman" w:eastAsia="宋体" w:hAnsi="Times New Roman" w:cs="Times New Roman" w:hint="eastAsia"/>
              </w:rPr>
              <w:t>省级</w:t>
            </w:r>
          </w:p>
        </w:tc>
      </w:tr>
      <w:tr w:rsidR="0048307F" w:rsidRPr="006C52C6" w:rsidTr="00AA6F6A">
        <w:trPr>
          <w:trHeight w:val="407"/>
        </w:trPr>
        <w:tc>
          <w:tcPr>
            <w:tcW w:w="562" w:type="dxa"/>
            <w:vAlign w:val="center"/>
          </w:tcPr>
          <w:p w:rsidR="0048307F" w:rsidRPr="006C52C6" w:rsidRDefault="0048307F" w:rsidP="00AA6F6A">
            <w:pPr>
              <w:jc w:val="center"/>
              <w:rPr>
                <w:rFonts w:ascii="Times New Roman" w:eastAsia="宋体" w:hAnsi="Times New Roman" w:cs="Times New Roman"/>
              </w:rPr>
            </w:pPr>
            <w:r w:rsidRPr="006C52C6">
              <w:rPr>
                <w:rFonts w:ascii="Times New Roman" w:eastAsia="宋体" w:hAnsi="Times New Roman" w:cs="Times New Roman"/>
              </w:rPr>
              <w:t>12</w:t>
            </w:r>
          </w:p>
        </w:tc>
        <w:tc>
          <w:tcPr>
            <w:tcW w:w="4536" w:type="dxa"/>
            <w:vAlign w:val="center"/>
          </w:tcPr>
          <w:p w:rsidR="0048307F" w:rsidRPr="006C52C6" w:rsidRDefault="0048307F" w:rsidP="00AA6F6A">
            <w:pPr>
              <w:jc w:val="center"/>
              <w:rPr>
                <w:rFonts w:ascii="Times New Roman" w:eastAsia="宋体" w:hAnsi="Times New Roman" w:cs="Times New Roman"/>
              </w:rPr>
            </w:pPr>
            <w:r w:rsidRPr="006C52C6">
              <w:rPr>
                <w:rFonts w:ascii="Times New Roman" w:eastAsia="宋体" w:hAnsi="Times New Roman" w:cs="Times New Roman" w:hint="eastAsia"/>
              </w:rPr>
              <w:t>江苏省法治情景剧大赛</w:t>
            </w:r>
          </w:p>
        </w:tc>
        <w:tc>
          <w:tcPr>
            <w:tcW w:w="4395" w:type="dxa"/>
            <w:vAlign w:val="center"/>
          </w:tcPr>
          <w:p w:rsidR="0048307F" w:rsidRPr="006C52C6" w:rsidRDefault="0048307F" w:rsidP="00AA6F6A">
            <w:pPr>
              <w:jc w:val="center"/>
              <w:rPr>
                <w:rFonts w:ascii="Times New Roman" w:eastAsia="宋体" w:hAnsi="Times New Roman" w:cs="Times New Roman"/>
              </w:rPr>
            </w:pPr>
            <w:r w:rsidRPr="006C52C6">
              <w:rPr>
                <w:rFonts w:ascii="Times New Roman" w:eastAsia="宋体" w:hAnsi="Times New Roman" w:cs="Times New Roman" w:hint="eastAsia"/>
              </w:rPr>
              <w:t>江苏省司法厅法律援助中心</w:t>
            </w:r>
          </w:p>
        </w:tc>
        <w:tc>
          <w:tcPr>
            <w:tcW w:w="992" w:type="dxa"/>
            <w:vAlign w:val="center"/>
          </w:tcPr>
          <w:p w:rsidR="0048307F" w:rsidRPr="006C52C6" w:rsidRDefault="0048307F" w:rsidP="00AA6F6A">
            <w:pPr>
              <w:jc w:val="center"/>
              <w:rPr>
                <w:rFonts w:ascii="Times New Roman" w:eastAsia="宋体" w:hAnsi="Times New Roman" w:cs="Times New Roman"/>
              </w:rPr>
            </w:pPr>
            <w:r w:rsidRPr="006C52C6">
              <w:rPr>
                <w:rFonts w:ascii="Times New Roman" w:eastAsia="宋体" w:hAnsi="Times New Roman" w:cs="Times New Roman" w:hint="eastAsia"/>
              </w:rPr>
              <w:t>省级</w:t>
            </w:r>
          </w:p>
        </w:tc>
      </w:tr>
      <w:tr w:rsidR="0048307F" w:rsidRPr="006C52C6" w:rsidTr="00AA6F6A">
        <w:trPr>
          <w:trHeight w:val="407"/>
        </w:trPr>
        <w:tc>
          <w:tcPr>
            <w:tcW w:w="562" w:type="dxa"/>
            <w:vAlign w:val="center"/>
          </w:tcPr>
          <w:p w:rsidR="0048307F" w:rsidRPr="006C52C6" w:rsidRDefault="0048307F" w:rsidP="00AA6F6A">
            <w:pPr>
              <w:jc w:val="center"/>
              <w:rPr>
                <w:rFonts w:ascii="Times New Roman" w:eastAsia="宋体" w:hAnsi="Times New Roman" w:cs="Times New Roman"/>
              </w:rPr>
            </w:pPr>
            <w:r w:rsidRPr="006C52C6">
              <w:rPr>
                <w:rFonts w:ascii="Times New Roman" w:eastAsia="宋体" w:hAnsi="Times New Roman" w:cs="Times New Roman" w:hint="eastAsia"/>
              </w:rPr>
              <w:t>1</w:t>
            </w:r>
            <w:r w:rsidRPr="006C52C6">
              <w:rPr>
                <w:rFonts w:ascii="Times New Roman" w:eastAsia="宋体" w:hAnsi="Times New Roman" w:cs="Times New Roman"/>
              </w:rPr>
              <w:t>3</w:t>
            </w:r>
          </w:p>
        </w:tc>
        <w:tc>
          <w:tcPr>
            <w:tcW w:w="4536" w:type="dxa"/>
            <w:vAlign w:val="center"/>
          </w:tcPr>
          <w:p w:rsidR="0048307F" w:rsidRPr="006C52C6" w:rsidRDefault="0048307F" w:rsidP="00AA6F6A">
            <w:pPr>
              <w:jc w:val="center"/>
              <w:rPr>
                <w:rFonts w:ascii="Times New Roman" w:eastAsia="宋体" w:hAnsi="Times New Roman" w:cs="Times New Roman"/>
              </w:rPr>
            </w:pPr>
            <w:r w:rsidRPr="006C52C6">
              <w:rPr>
                <w:rFonts w:ascii="Times New Roman" w:eastAsia="宋体" w:hAnsi="Times New Roman" w:cs="Times New Roman" w:hint="eastAsia"/>
              </w:rPr>
              <w:t>江苏省公共管理案例分析大赛</w:t>
            </w:r>
          </w:p>
        </w:tc>
        <w:tc>
          <w:tcPr>
            <w:tcW w:w="4395" w:type="dxa"/>
            <w:vAlign w:val="center"/>
          </w:tcPr>
          <w:p w:rsidR="0048307F" w:rsidRPr="006C52C6" w:rsidRDefault="0048307F" w:rsidP="00AA6F6A">
            <w:pPr>
              <w:jc w:val="center"/>
              <w:rPr>
                <w:rFonts w:ascii="Times New Roman" w:eastAsia="宋体" w:hAnsi="Times New Roman" w:cs="Times New Roman"/>
              </w:rPr>
            </w:pPr>
            <w:r w:rsidRPr="006C52C6">
              <w:rPr>
                <w:rFonts w:ascii="Times New Roman" w:eastAsia="宋体" w:hAnsi="Times New Roman" w:cs="Times New Roman" w:hint="eastAsia"/>
              </w:rPr>
              <w:t>每年主办学校不同</w:t>
            </w:r>
          </w:p>
        </w:tc>
        <w:tc>
          <w:tcPr>
            <w:tcW w:w="992" w:type="dxa"/>
            <w:vAlign w:val="center"/>
          </w:tcPr>
          <w:p w:rsidR="0048307F" w:rsidRPr="006C52C6" w:rsidRDefault="0048307F" w:rsidP="00AA6F6A">
            <w:pPr>
              <w:jc w:val="center"/>
              <w:rPr>
                <w:rFonts w:ascii="Times New Roman" w:eastAsia="宋体" w:hAnsi="Times New Roman" w:cs="Times New Roman"/>
              </w:rPr>
            </w:pPr>
            <w:r w:rsidRPr="006C52C6">
              <w:rPr>
                <w:rFonts w:ascii="Times New Roman" w:eastAsia="宋体" w:hAnsi="Times New Roman" w:cs="Times New Roman" w:hint="eastAsia"/>
              </w:rPr>
              <w:t>省级</w:t>
            </w:r>
          </w:p>
        </w:tc>
      </w:tr>
      <w:tr w:rsidR="0048307F" w:rsidRPr="006C52C6" w:rsidTr="00AA6F6A">
        <w:trPr>
          <w:trHeight w:val="407"/>
        </w:trPr>
        <w:tc>
          <w:tcPr>
            <w:tcW w:w="562" w:type="dxa"/>
            <w:vAlign w:val="center"/>
          </w:tcPr>
          <w:p w:rsidR="0048307F" w:rsidRPr="006C52C6" w:rsidRDefault="0048307F" w:rsidP="00AA6F6A">
            <w:pPr>
              <w:jc w:val="center"/>
              <w:rPr>
                <w:rFonts w:ascii="Times New Roman" w:eastAsia="宋体" w:hAnsi="Times New Roman" w:cs="Times New Roman"/>
              </w:rPr>
            </w:pPr>
            <w:r w:rsidRPr="006C52C6">
              <w:rPr>
                <w:rFonts w:ascii="Times New Roman" w:eastAsia="宋体" w:hAnsi="Times New Roman" w:cs="Times New Roman" w:hint="eastAsia"/>
              </w:rPr>
              <w:t>1</w:t>
            </w:r>
            <w:r w:rsidRPr="006C52C6">
              <w:rPr>
                <w:rFonts w:ascii="Times New Roman" w:eastAsia="宋体" w:hAnsi="Times New Roman" w:cs="Times New Roman"/>
              </w:rPr>
              <w:t>4</w:t>
            </w:r>
          </w:p>
        </w:tc>
        <w:tc>
          <w:tcPr>
            <w:tcW w:w="4536" w:type="dxa"/>
            <w:vAlign w:val="center"/>
          </w:tcPr>
          <w:p w:rsidR="0048307F" w:rsidRPr="006C52C6" w:rsidRDefault="0048307F" w:rsidP="00AA6F6A">
            <w:pPr>
              <w:jc w:val="center"/>
              <w:rPr>
                <w:rFonts w:ascii="Times New Roman" w:eastAsia="宋体" w:hAnsi="Times New Roman" w:cs="Times New Roman"/>
              </w:rPr>
            </w:pPr>
            <w:r w:rsidRPr="006C52C6">
              <w:rPr>
                <w:rFonts w:ascii="Times New Roman" w:eastAsia="宋体" w:hAnsi="Times New Roman" w:cs="Times New Roman" w:hint="eastAsia"/>
              </w:rPr>
              <w:t>江苏省知识产权</w:t>
            </w:r>
            <w:r w:rsidRPr="006C52C6">
              <w:rPr>
                <w:rFonts w:ascii="Times New Roman" w:eastAsia="宋体" w:hAnsi="Times New Roman" w:cs="Times New Roman"/>
              </w:rPr>
              <w:t>竞赛</w:t>
            </w:r>
          </w:p>
        </w:tc>
        <w:tc>
          <w:tcPr>
            <w:tcW w:w="4395" w:type="dxa"/>
            <w:vAlign w:val="center"/>
          </w:tcPr>
          <w:p w:rsidR="0048307F" w:rsidRPr="006C52C6" w:rsidRDefault="0048307F" w:rsidP="00AA6F6A">
            <w:pPr>
              <w:jc w:val="center"/>
              <w:rPr>
                <w:rFonts w:ascii="Times New Roman" w:eastAsia="宋体" w:hAnsi="Times New Roman" w:cs="Times New Roman"/>
              </w:rPr>
            </w:pPr>
            <w:r w:rsidRPr="006C52C6">
              <w:rPr>
                <w:rFonts w:ascii="Times New Roman" w:eastAsia="宋体" w:hAnsi="Times New Roman" w:cs="Times New Roman" w:hint="eastAsia"/>
              </w:rPr>
              <w:t>江苏省</w:t>
            </w:r>
            <w:r w:rsidRPr="006C52C6">
              <w:rPr>
                <w:rFonts w:ascii="Times New Roman" w:eastAsia="宋体" w:hAnsi="Times New Roman" w:cs="Times New Roman"/>
              </w:rPr>
              <w:t>知识产权局</w:t>
            </w:r>
          </w:p>
        </w:tc>
        <w:tc>
          <w:tcPr>
            <w:tcW w:w="992" w:type="dxa"/>
            <w:vAlign w:val="center"/>
          </w:tcPr>
          <w:p w:rsidR="0048307F" w:rsidRPr="006C52C6" w:rsidRDefault="0048307F" w:rsidP="00AA6F6A">
            <w:pPr>
              <w:jc w:val="center"/>
              <w:rPr>
                <w:rFonts w:ascii="Times New Roman" w:eastAsia="宋体" w:hAnsi="Times New Roman" w:cs="Times New Roman"/>
              </w:rPr>
            </w:pPr>
            <w:r w:rsidRPr="006C52C6">
              <w:rPr>
                <w:rFonts w:ascii="Times New Roman" w:eastAsia="宋体" w:hAnsi="Times New Roman" w:cs="Times New Roman" w:hint="eastAsia"/>
              </w:rPr>
              <w:t>省级</w:t>
            </w:r>
          </w:p>
        </w:tc>
      </w:tr>
      <w:tr w:rsidR="0048307F" w:rsidRPr="006C52C6" w:rsidTr="00AA6F6A">
        <w:trPr>
          <w:trHeight w:val="569"/>
        </w:trPr>
        <w:tc>
          <w:tcPr>
            <w:tcW w:w="562" w:type="dxa"/>
            <w:vAlign w:val="center"/>
          </w:tcPr>
          <w:p w:rsidR="0048307F" w:rsidRPr="006C52C6" w:rsidRDefault="0048307F" w:rsidP="00AA6F6A">
            <w:pPr>
              <w:jc w:val="center"/>
              <w:rPr>
                <w:rFonts w:ascii="Times New Roman" w:eastAsia="宋体" w:hAnsi="Times New Roman" w:cs="Times New Roman"/>
              </w:rPr>
            </w:pPr>
            <w:r w:rsidRPr="006C52C6">
              <w:rPr>
                <w:rFonts w:ascii="Times New Roman" w:eastAsia="宋体" w:hAnsi="Times New Roman" w:cs="Times New Roman"/>
              </w:rPr>
              <w:t>15</w:t>
            </w:r>
          </w:p>
        </w:tc>
        <w:tc>
          <w:tcPr>
            <w:tcW w:w="4536" w:type="dxa"/>
            <w:vAlign w:val="center"/>
          </w:tcPr>
          <w:p w:rsidR="0048307F" w:rsidRPr="006C52C6" w:rsidRDefault="0048307F" w:rsidP="00AA6F6A">
            <w:pPr>
              <w:jc w:val="center"/>
              <w:rPr>
                <w:rFonts w:ascii="Times New Roman" w:eastAsia="宋体" w:hAnsi="Times New Roman" w:cs="Times New Roman"/>
              </w:rPr>
            </w:pPr>
            <w:r w:rsidRPr="006C52C6">
              <w:rPr>
                <w:rFonts w:ascii="Times New Roman" w:eastAsia="宋体" w:hAnsi="Times New Roman" w:cs="Times New Roman" w:hint="eastAsia"/>
              </w:rPr>
              <w:t>南京市消费者维权技能大赛</w:t>
            </w:r>
          </w:p>
        </w:tc>
        <w:tc>
          <w:tcPr>
            <w:tcW w:w="4395" w:type="dxa"/>
            <w:vAlign w:val="center"/>
          </w:tcPr>
          <w:p w:rsidR="0048307F" w:rsidRPr="006C52C6" w:rsidRDefault="0048307F" w:rsidP="00AA6F6A">
            <w:pPr>
              <w:jc w:val="center"/>
              <w:rPr>
                <w:rFonts w:ascii="Times New Roman" w:eastAsia="宋体" w:hAnsi="Times New Roman" w:cs="Times New Roman"/>
              </w:rPr>
            </w:pPr>
            <w:r w:rsidRPr="006C52C6">
              <w:rPr>
                <w:rFonts w:ascii="Times New Roman" w:eastAsia="宋体" w:hAnsi="Times New Roman" w:cs="Times New Roman" w:hint="eastAsia"/>
              </w:rPr>
              <w:t>南京市消费者协会、南京师范大学</w:t>
            </w:r>
          </w:p>
        </w:tc>
        <w:tc>
          <w:tcPr>
            <w:tcW w:w="992" w:type="dxa"/>
            <w:vAlign w:val="center"/>
          </w:tcPr>
          <w:p w:rsidR="0048307F" w:rsidRPr="006C52C6" w:rsidRDefault="0048307F" w:rsidP="00AA6F6A">
            <w:pPr>
              <w:jc w:val="center"/>
              <w:rPr>
                <w:rFonts w:ascii="Times New Roman" w:eastAsia="宋体" w:hAnsi="Times New Roman" w:cs="Times New Roman"/>
              </w:rPr>
            </w:pPr>
            <w:r w:rsidRPr="006C52C6">
              <w:rPr>
                <w:rFonts w:ascii="Times New Roman" w:eastAsia="宋体" w:hAnsi="Times New Roman" w:cs="Times New Roman" w:hint="eastAsia"/>
              </w:rPr>
              <w:t>市级</w:t>
            </w:r>
          </w:p>
        </w:tc>
      </w:tr>
      <w:tr w:rsidR="0048307F" w:rsidRPr="006C52C6" w:rsidTr="00AA6F6A">
        <w:trPr>
          <w:trHeight w:val="704"/>
        </w:trPr>
        <w:tc>
          <w:tcPr>
            <w:tcW w:w="562" w:type="dxa"/>
            <w:vAlign w:val="center"/>
          </w:tcPr>
          <w:p w:rsidR="0048307F" w:rsidRPr="006C52C6" w:rsidRDefault="0048307F" w:rsidP="00AA6F6A">
            <w:pPr>
              <w:jc w:val="center"/>
              <w:rPr>
                <w:rFonts w:ascii="Times New Roman" w:eastAsia="宋体" w:hAnsi="Times New Roman" w:cs="Times New Roman"/>
              </w:rPr>
            </w:pPr>
            <w:r w:rsidRPr="006C52C6">
              <w:rPr>
                <w:rFonts w:ascii="Times New Roman" w:eastAsia="宋体" w:hAnsi="Times New Roman" w:cs="Times New Roman"/>
              </w:rPr>
              <w:t>16</w:t>
            </w:r>
          </w:p>
        </w:tc>
        <w:tc>
          <w:tcPr>
            <w:tcW w:w="4536" w:type="dxa"/>
            <w:vAlign w:val="center"/>
          </w:tcPr>
          <w:p w:rsidR="0048307F" w:rsidRPr="006C52C6" w:rsidRDefault="0048307F" w:rsidP="00AA6F6A">
            <w:pPr>
              <w:jc w:val="center"/>
              <w:rPr>
                <w:rFonts w:ascii="Times New Roman" w:eastAsia="宋体" w:hAnsi="Times New Roman" w:cs="Times New Roman"/>
              </w:rPr>
            </w:pPr>
            <w:r w:rsidRPr="006C52C6">
              <w:rPr>
                <w:rFonts w:ascii="Times New Roman" w:eastAsia="宋体" w:hAnsi="Times New Roman" w:cs="Times New Roman" w:hint="eastAsia"/>
              </w:rPr>
              <w:t>“金陵杯”南京高校法庭辩论赛</w:t>
            </w:r>
          </w:p>
        </w:tc>
        <w:tc>
          <w:tcPr>
            <w:tcW w:w="4395" w:type="dxa"/>
            <w:vAlign w:val="center"/>
          </w:tcPr>
          <w:p w:rsidR="0048307F" w:rsidRPr="006C52C6" w:rsidRDefault="0048307F" w:rsidP="00AA6F6A">
            <w:pPr>
              <w:jc w:val="center"/>
              <w:rPr>
                <w:rFonts w:ascii="Times New Roman" w:eastAsia="宋体" w:hAnsi="Times New Roman" w:cs="Times New Roman"/>
              </w:rPr>
            </w:pPr>
            <w:r w:rsidRPr="006C52C6">
              <w:rPr>
                <w:rFonts w:ascii="Times New Roman" w:eastAsia="宋体" w:hAnsi="Times New Roman" w:cs="Times New Roman" w:hint="eastAsia"/>
              </w:rPr>
              <w:t>南京大学、锦天城（南京）律师事务所</w:t>
            </w:r>
          </w:p>
        </w:tc>
        <w:tc>
          <w:tcPr>
            <w:tcW w:w="992" w:type="dxa"/>
            <w:vAlign w:val="center"/>
          </w:tcPr>
          <w:p w:rsidR="0048307F" w:rsidRPr="006C52C6" w:rsidRDefault="0048307F" w:rsidP="00AA6F6A">
            <w:pPr>
              <w:jc w:val="center"/>
              <w:rPr>
                <w:rFonts w:ascii="Times New Roman" w:eastAsia="宋体" w:hAnsi="Times New Roman" w:cs="Times New Roman"/>
              </w:rPr>
            </w:pPr>
            <w:r w:rsidRPr="006C52C6">
              <w:rPr>
                <w:rFonts w:ascii="Times New Roman" w:eastAsia="宋体" w:hAnsi="Times New Roman" w:cs="Times New Roman" w:hint="eastAsia"/>
              </w:rPr>
              <w:t>市级</w:t>
            </w:r>
          </w:p>
        </w:tc>
      </w:tr>
    </w:tbl>
    <w:p w:rsidR="0048307F" w:rsidRDefault="0048307F" w:rsidP="0048307F">
      <w:pPr>
        <w:widowControl/>
        <w:jc w:val="left"/>
        <w:rPr>
          <w:rFonts w:ascii="宋体" w:eastAsia="宋体" w:hAnsi="宋体" w:cs="Times New Roman"/>
          <w:kern w:val="0"/>
          <w:sz w:val="24"/>
          <w:szCs w:val="24"/>
        </w:rPr>
      </w:pPr>
    </w:p>
    <w:p w:rsidR="0048307F" w:rsidRDefault="0048307F" w:rsidP="0048307F">
      <w:pPr>
        <w:widowControl/>
        <w:jc w:val="left"/>
        <w:rPr>
          <w:rFonts w:ascii="宋体" w:eastAsia="宋体" w:hAnsi="宋体" w:cs="Times New Roman"/>
          <w:kern w:val="0"/>
          <w:sz w:val="24"/>
          <w:szCs w:val="24"/>
        </w:rPr>
      </w:pPr>
      <w:r>
        <w:rPr>
          <w:rFonts w:ascii="宋体" w:eastAsia="宋体" w:hAnsi="宋体" w:cs="Times New Roman"/>
          <w:kern w:val="0"/>
          <w:sz w:val="24"/>
          <w:szCs w:val="24"/>
        </w:rPr>
        <w:br w:type="page"/>
      </w:r>
    </w:p>
    <w:tbl>
      <w:tblPr>
        <w:tblStyle w:val="aa"/>
        <w:tblpPr w:leftFromText="180" w:rightFromText="180" w:vertAnchor="page" w:horzAnchor="page" w:tblpX="658" w:tblpY="2114"/>
        <w:tblOverlap w:val="never"/>
        <w:tblW w:w="10485" w:type="dxa"/>
        <w:tblLayout w:type="fixed"/>
        <w:tblLook w:val="04A0" w:firstRow="1" w:lastRow="0" w:firstColumn="1" w:lastColumn="0" w:noHBand="0" w:noVBand="1"/>
      </w:tblPr>
      <w:tblGrid>
        <w:gridCol w:w="704"/>
        <w:gridCol w:w="1134"/>
        <w:gridCol w:w="1418"/>
        <w:gridCol w:w="1275"/>
        <w:gridCol w:w="1418"/>
        <w:gridCol w:w="1134"/>
        <w:gridCol w:w="1417"/>
        <w:gridCol w:w="1985"/>
      </w:tblGrid>
      <w:tr w:rsidR="0048307F" w:rsidRPr="00C91678" w:rsidTr="00AA6F6A">
        <w:trPr>
          <w:trHeight w:val="1124"/>
        </w:trPr>
        <w:tc>
          <w:tcPr>
            <w:tcW w:w="704" w:type="dxa"/>
            <w:vAlign w:val="center"/>
          </w:tcPr>
          <w:p w:rsidR="0048307F" w:rsidRPr="00C91678" w:rsidRDefault="0048307F" w:rsidP="00AA6F6A">
            <w:pPr>
              <w:spacing w:line="360" w:lineRule="auto"/>
              <w:jc w:val="center"/>
              <w:rPr>
                <w:b/>
              </w:rPr>
            </w:pPr>
            <w:r w:rsidRPr="00C91678">
              <w:rPr>
                <w:rFonts w:hint="eastAsia"/>
                <w:b/>
              </w:rPr>
              <w:lastRenderedPageBreak/>
              <w:t>模块</w:t>
            </w:r>
          </w:p>
        </w:tc>
        <w:tc>
          <w:tcPr>
            <w:tcW w:w="1134" w:type="dxa"/>
            <w:tcBorders>
              <w:tl2br w:val="single" w:sz="4" w:space="0" w:color="auto"/>
            </w:tcBorders>
          </w:tcPr>
          <w:p w:rsidR="0048307F" w:rsidRPr="00C91678" w:rsidRDefault="0048307F" w:rsidP="00AA6F6A">
            <w:pPr>
              <w:spacing w:line="360" w:lineRule="auto"/>
              <w:ind w:firstLineChars="50" w:firstLine="100"/>
              <w:rPr>
                <w:b/>
              </w:rPr>
            </w:pPr>
            <w:r w:rsidRPr="00C91678">
              <w:rPr>
                <w:rFonts w:hint="eastAsia"/>
                <w:b/>
              </w:rPr>
              <w:t>参考加分</w:t>
            </w:r>
          </w:p>
          <w:p w:rsidR="0048307F" w:rsidRPr="00C91678" w:rsidRDefault="0048307F" w:rsidP="00AA6F6A">
            <w:pPr>
              <w:spacing w:line="360" w:lineRule="auto"/>
              <w:rPr>
                <w:b/>
              </w:rPr>
            </w:pPr>
            <w:r w:rsidRPr="00C91678">
              <w:rPr>
                <w:rFonts w:hint="eastAsia"/>
                <w:b/>
              </w:rPr>
              <w:t>项目</w:t>
            </w:r>
          </w:p>
        </w:tc>
        <w:tc>
          <w:tcPr>
            <w:tcW w:w="1418" w:type="dxa"/>
            <w:vAlign w:val="center"/>
          </w:tcPr>
          <w:p w:rsidR="0048307F" w:rsidRPr="00C91678" w:rsidRDefault="0048307F" w:rsidP="00AA6F6A">
            <w:pPr>
              <w:spacing w:line="360" w:lineRule="auto"/>
              <w:jc w:val="center"/>
              <w:rPr>
                <w:b/>
              </w:rPr>
            </w:pPr>
            <w:r>
              <w:rPr>
                <w:rFonts w:hint="eastAsia"/>
                <w:b/>
              </w:rPr>
              <w:t>5</w:t>
            </w:r>
          </w:p>
        </w:tc>
        <w:tc>
          <w:tcPr>
            <w:tcW w:w="1275" w:type="dxa"/>
            <w:vAlign w:val="center"/>
          </w:tcPr>
          <w:p w:rsidR="0048307F" w:rsidRPr="00C91678" w:rsidRDefault="0048307F" w:rsidP="00AA6F6A">
            <w:pPr>
              <w:spacing w:line="360" w:lineRule="auto"/>
              <w:jc w:val="center"/>
              <w:rPr>
                <w:b/>
              </w:rPr>
            </w:pPr>
            <w:r>
              <w:rPr>
                <w:rFonts w:hint="eastAsia"/>
                <w:b/>
              </w:rPr>
              <w:t>3</w:t>
            </w:r>
          </w:p>
        </w:tc>
        <w:tc>
          <w:tcPr>
            <w:tcW w:w="1418" w:type="dxa"/>
            <w:vAlign w:val="center"/>
          </w:tcPr>
          <w:p w:rsidR="0048307F" w:rsidRPr="00C91678" w:rsidRDefault="0048307F" w:rsidP="00AA6F6A">
            <w:pPr>
              <w:spacing w:line="360" w:lineRule="auto"/>
              <w:jc w:val="center"/>
              <w:rPr>
                <w:b/>
              </w:rPr>
            </w:pPr>
            <w:r>
              <w:rPr>
                <w:rFonts w:hint="eastAsia"/>
                <w:b/>
              </w:rPr>
              <w:t>1</w:t>
            </w:r>
          </w:p>
        </w:tc>
        <w:tc>
          <w:tcPr>
            <w:tcW w:w="1134" w:type="dxa"/>
            <w:vAlign w:val="center"/>
          </w:tcPr>
          <w:p w:rsidR="0048307F" w:rsidRPr="00C91678" w:rsidRDefault="0048307F" w:rsidP="00AA6F6A">
            <w:pPr>
              <w:spacing w:line="360" w:lineRule="auto"/>
              <w:jc w:val="center"/>
              <w:rPr>
                <w:b/>
              </w:rPr>
            </w:pPr>
            <w:r>
              <w:rPr>
                <w:rFonts w:hint="eastAsia"/>
                <w:b/>
              </w:rPr>
              <w:t>0.5</w:t>
            </w:r>
          </w:p>
        </w:tc>
        <w:tc>
          <w:tcPr>
            <w:tcW w:w="1417" w:type="dxa"/>
            <w:vAlign w:val="center"/>
          </w:tcPr>
          <w:p w:rsidR="0048307F" w:rsidRPr="00C91678" w:rsidRDefault="0048307F" w:rsidP="00AA6F6A">
            <w:pPr>
              <w:spacing w:line="360" w:lineRule="auto"/>
              <w:jc w:val="center"/>
              <w:rPr>
                <w:b/>
              </w:rPr>
            </w:pPr>
            <w:r w:rsidRPr="00C91678">
              <w:rPr>
                <w:rFonts w:hint="eastAsia"/>
                <w:b/>
              </w:rPr>
              <w:t>权重</w:t>
            </w:r>
          </w:p>
        </w:tc>
        <w:tc>
          <w:tcPr>
            <w:tcW w:w="1985" w:type="dxa"/>
            <w:vAlign w:val="center"/>
          </w:tcPr>
          <w:p w:rsidR="0048307F" w:rsidRPr="00C91678" w:rsidRDefault="0048307F" w:rsidP="00AA6F6A">
            <w:pPr>
              <w:spacing w:line="360" w:lineRule="auto"/>
              <w:jc w:val="center"/>
              <w:rPr>
                <w:b/>
              </w:rPr>
            </w:pPr>
            <w:r w:rsidRPr="00C91678">
              <w:rPr>
                <w:rFonts w:hint="eastAsia"/>
                <w:b/>
              </w:rPr>
              <w:t>备注</w:t>
            </w:r>
          </w:p>
        </w:tc>
      </w:tr>
      <w:tr w:rsidR="0048307F" w:rsidTr="00AA6F6A">
        <w:tc>
          <w:tcPr>
            <w:tcW w:w="704" w:type="dxa"/>
            <w:vAlign w:val="center"/>
          </w:tcPr>
          <w:p w:rsidR="0048307F" w:rsidRPr="00C91678" w:rsidRDefault="0048307F" w:rsidP="00AA6F6A">
            <w:pPr>
              <w:spacing w:line="360" w:lineRule="auto"/>
              <w:jc w:val="center"/>
              <w:rPr>
                <w:b/>
              </w:rPr>
            </w:pPr>
            <w:r w:rsidRPr="00C91678">
              <w:rPr>
                <w:rFonts w:hint="eastAsia"/>
                <w:b/>
              </w:rPr>
              <w:t>党团建设</w:t>
            </w:r>
          </w:p>
        </w:tc>
        <w:tc>
          <w:tcPr>
            <w:tcW w:w="1134" w:type="dxa"/>
            <w:vAlign w:val="center"/>
          </w:tcPr>
          <w:p w:rsidR="0048307F" w:rsidRDefault="0048307F" w:rsidP="00AA6F6A">
            <w:pPr>
              <w:spacing w:line="360" w:lineRule="auto"/>
              <w:jc w:val="center"/>
            </w:pPr>
            <w:r>
              <w:rPr>
                <w:rFonts w:hint="eastAsia"/>
              </w:rPr>
              <w:t>先进个人</w:t>
            </w:r>
          </w:p>
        </w:tc>
        <w:tc>
          <w:tcPr>
            <w:tcW w:w="1418" w:type="dxa"/>
            <w:vAlign w:val="center"/>
          </w:tcPr>
          <w:p w:rsidR="0048307F" w:rsidRDefault="0048307F" w:rsidP="00AA6F6A">
            <w:pPr>
              <w:spacing w:line="360" w:lineRule="auto"/>
              <w:jc w:val="center"/>
            </w:pPr>
            <w:r>
              <w:rPr>
                <w:rFonts w:hint="eastAsia"/>
              </w:rPr>
              <w:t>省级（国家级</w:t>
            </w:r>
            <w:r>
              <w:rPr>
                <w:rFonts w:hint="eastAsia"/>
              </w:rPr>
              <w:t>10</w:t>
            </w:r>
            <w:r>
              <w:rPr>
                <w:rFonts w:hint="eastAsia"/>
              </w:rPr>
              <w:t>分）</w:t>
            </w:r>
          </w:p>
        </w:tc>
        <w:tc>
          <w:tcPr>
            <w:tcW w:w="1275" w:type="dxa"/>
            <w:vAlign w:val="center"/>
          </w:tcPr>
          <w:p w:rsidR="0048307F" w:rsidRDefault="0048307F" w:rsidP="00AA6F6A">
            <w:pPr>
              <w:spacing w:line="360" w:lineRule="auto"/>
              <w:jc w:val="center"/>
            </w:pPr>
            <w:r>
              <w:rPr>
                <w:rFonts w:hint="eastAsia"/>
              </w:rPr>
              <w:t>校级</w:t>
            </w:r>
          </w:p>
        </w:tc>
        <w:tc>
          <w:tcPr>
            <w:tcW w:w="1418" w:type="dxa"/>
            <w:vAlign w:val="center"/>
          </w:tcPr>
          <w:p w:rsidR="0048307F" w:rsidRDefault="0048307F" w:rsidP="00AA6F6A">
            <w:pPr>
              <w:spacing w:line="360" w:lineRule="auto"/>
              <w:jc w:val="center"/>
            </w:pPr>
            <w:r>
              <w:rPr>
                <w:rFonts w:hint="eastAsia"/>
              </w:rPr>
              <w:t>院级</w:t>
            </w:r>
          </w:p>
        </w:tc>
        <w:tc>
          <w:tcPr>
            <w:tcW w:w="1134" w:type="dxa"/>
            <w:vAlign w:val="center"/>
          </w:tcPr>
          <w:p w:rsidR="0048307F" w:rsidRDefault="0048307F" w:rsidP="00AA6F6A">
            <w:pPr>
              <w:spacing w:line="360" w:lineRule="auto"/>
              <w:jc w:val="center"/>
            </w:pPr>
          </w:p>
        </w:tc>
        <w:tc>
          <w:tcPr>
            <w:tcW w:w="1417" w:type="dxa"/>
            <w:vAlign w:val="center"/>
          </w:tcPr>
          <w:p w:rsidR="0048307F" w:rsidRDefault="0048307F" w:rsidP="00AA6F6A">
            <w:pPr>
              <w:spacing w:line="360" w:lineRule="auto"/>
              <w:jc w:val="center"/>
            </w:pPr>
          </w:p>
        </w:tc>
        <w:tc>
          <w:tcPr>
            <w:tcW w:w="1985" w:type="dxa"/>
            <w:vAlign w:val="center"/>
          </w:tcPr>
          <w:p w:rsidR="0048307F" w:rsidRDefault="0048307F" w:rsidP="00AA6F6A">
            <w:pPr>
              <w:spacing w:line="360" w:lineRule="auto"/>
              <w:jc w:val="center"/>
            </w:pPr>
            <w:r>
              <w:rPr>
                <w:rFonts w:hint="eastAsia"/>
              </w:rPr>
              <w:t>仅限三好学生、优秀学生干部、优秀团员、优秀团干。</w:t>
            </w:r>
          </w:p>
        </w:tc>
      </w:tr>
      <w:tr w:rsidR="0048307F" w:rsidTr="00AA6F6A">
        <w:tc>
          <w:tcPr>
            <w:tcW w:w="704" w:type="dxa"/>
            <w:vAlign w:val="center"/>
          </w:tcPr>
          <w:p w:rsidR="0048307F" w:rsidRPr="00C91678" w:rsidRDefault="0048307F" w:rsidP="00AA6F6A">
            <w:pPr>
              <w:spacing w:line="360" w:lineRule="auto"/>
              <w:jc w:val="center"/>
              <w:rPr>
                <w:b/>
              </w:rPr>
            </w:pPr>
            <w:r w:rsidRPr="00C91678">
              <w:rPr>
                <w:rFonts w:hint="eastAsia"/>
                <w:b/>
              </w:rPr>
              <w:t>学干培养</w:t>
            </w:r>
          </w:p>
        </w:tc>
        <w:tc>
          <w:tcPr>
            <w:tcW w:w="1134" w:type="dxa"/>
            <w:vAlign w:val="center"/>
          </w:tcPr>
          <w:p w:rsidR="0048307F" w:rsidRDefault="0048307F" w:rsidP="00AA6F6A">
            <w:pPr>
              <w:spacing w:line="360" w:lineRule="auto"/>
              <w:jc w:val="center"/>
            </w:pPr>
            <w:r>
              <w:rPr>
                <w:rFonts w:hint="eastAsia"/>
              </w:rPr>
              <w:t>学生干部等次</w:t>
            </w:r>
          </w:p>
        </w:tc>
        <w:tc>
          <w:tcPr>
            <w:tcW w:w="1418" w:type="dxa"/>
            <w:vAlign w:val="center"/>
          </w:tcPr>
          <w:p w:rsidR="0048307F" w:rsidRDefault="0048307F" w:rsidP="00AA6F6A">
            <w:pPr>
              <w:spacing w:line="360" w:lineRule="auto"/>
              <w:jc w:val="center"/>
            </w:pPr>
            <w:r>
              <w:rPr>
                <w:rFonts w:hint="eastAsia"/>
              </w:rPr>
              <w:t>一级</w:t>
            </w:r>
          </w:p>
        </w:tc>
        <w:tc>
          <w:tcPr>
            <w:tcW w:w="1275" w:type="dxa"/>
            <w:vAlign w:val="center"/>
          </w:tcPr>
          <w:p w:rsidR="0048307F" w:rsidRDefault="0048307F" w:rsidP="00AA6F6A">
            <w:pPr>
              <w:spacing w:line="360" w:lineRule="auto"/>
              <w:jc w:val="center"/>
            </w:pPr>
            <w:r>
              <w:rPr>
                <w:rFonts w:hint="eastAsia"/>
              </w:rPr>
              <w:t>二级</w:t>
            </w:r>
          </w:p>
        </w:tc>
        <w:tc>
          <w:tcPr>
            <w:tcW w:w="1418" w:type="dxa"/>
            <w:vAlign w:val="center"/>
          </w:tcPr>
          <w:p w:rsidR="0048307F" w:rsidRDefault="0048307F" w:rsidP="00AA6F6A">
            <w:pPr>
              <w:spacing w:line="360" w:lineRule="auto"/>
              <w:jc w:val="center"/>
            </w:pPr>
            <w:r>
              <w:rPr>
                <w:rFonts w:hint="eastAsia"/>
              </w:rPr>
              <w:t>三级</w:t>
            </w:r>
          </w:p>
        </w:tc>
        <w:tc>
          <w:tcPr>
            <w:tcW w:w="1134" w:type="dxa"/>
            <w:vAlign w:val="center"/>
          </w:tcPr>
          <w:p w:rsidR="0048307F" w:rsidRDefault="0048307F" w:rsidP="00AA6F6A">
            <w:pPr>
              <w:spacing w:line="360" w:lineRule="auto"/>
              <w:jc w:val="center"/>
            </w:pPr>
          </w:p>
        </w:tc>
        <w:tc>
          <w:tcPr>
            <w:tcW w:w="1417" w:type="dxa"/>
            <w:vAlign w:val="center"/>
          </w:tcPr>
          <w:p w:rsidR="0048307F" w:rsidRDefault="0048307F" w:rsidP="00AA6F6A">
            <w:pPr>
              <w:spacing w:line="360" w:lineRule="auto"/>
              <w:jc w:val="center"/>
            </w:pPr>
          </w:p>
        </w:tc>
        <w:tc>
          <w:tcPr>
            <w:tcW w:w="1985" w:type="dxa"/>
            <w:vAlign w:val="center"/>
          </w:tcPr>
          <w:p w:rsidR="0048307F" w:rsidRDefault="0048307F" w:rsidP="00AA6F6A">
            <w:pPr>
              <w:spacing w:line="360" w:lineRule="auto"/>
              <w:jc w:val="center"/>
            </w:pPr>
            <w:r>
              <w:rPr>
                <w:rFonts w:hint="eastAsia"/>
              </w:rPr>
              <w:t>不累计，担任</w:t>
            </w:r>
            <w:r>
              <w:t>时间至少一届或一年</w:t>
            </w:r>
            <w:r>
              <w:rPr>
                <w:rFonts w:hint="eastAsia"/>
              </w:rPr>
              <w:t>，</w:t>
            </w:r>
            <w:r>
              <w:t>且</w:t>
            </w:r>
            <w:r>
              <w:rPr>
                <w:rFonts w:hint="eastAsia"/>
              </w:rPr>
              <w:t>提供</w:t>
            </w:r>
            <w:r>
              <w:t>任职证明</w:t>
            </w:r>
            <w:r>
              <w:rPr>
                <w:rFonts w:hint="eastAsia"/>
              </w:rPr>
              <w:t>。</w:t>
            </w:r>
          </w:p>
        </w:tc>
      </w:tr>
      <w:tr w:rsidR="0048307F" w:rsidTr="00AA6F6A">
        <w:trPr>
          <w:trHeight w:val="312"/>
        </w:trPr>
        <w:tc>
          <w:tcPr>
            <w:tcW w:w="704" w:type="dxa"/>
            <w:vMerge w:val="restart"/>
            <w:vAlign w:val="center"/>
          </w:tcPr>
          <w:p w:rsidR="0048307F" w:rsidRPr="00C91678" w:rsidRDefault="0048307F" w:rsidP="00AA6F6A">
            <w:pPr>
              <w:spacing w:line="360" w:lineRule="auto"/>
              <w:jc w:val="center"/>
              <w:rPr>
                <w:b/>
              </w:rPr>
            </w:pPr>
            <w:r w:rsidRPr="00C91678">
              <w:rPr>
                <w:rFonts w:hint="eastAsia"/>
                <w:b/>
              </w:rPr>
              <w:t>竞赛活动</w:t>
            </w:r>
          </w:p>
        </w:tc>
        <w:tc>
          <w:tcPr>
            <w:tcW w:w="1134" w:type="dxa"/>
            <w:vMerge w:val="restart"/>
            <w:vAlign w:val="center"/>
          </w:tcPr>
          <w:p w:rsidR="0048307F" w:rsidRDefault="0048307F" w:rsidP="00AA6F6A">
            <w:pPr>
              <w:spacing w:line="360" w:lineRule="auto"/>
              <w:jc w:val="center"/>
            </w:pPr>
            <w:r>
              <w:rPr>
                <w:rFonts w:hint="eastAsia"/>
              </w:rPr>
              <w:t>非学术性竞赛</w:t>
            </w:r>
          </w:p>
        </w:tc>
        <w:tc>
          <w:tcPr>
            <w:tcW w:w="1418" w:type="dxa"/>
            <w:vAlign w:val="center"/>
          </w:tcPr>
          <w:p w:rsidR="0048307F" w:rsidRDefault="0048307F" w:rsidP="00AA6F6A">
            <w:pPr>
              <w:spacing w:line="360" w:lineRule="auto"/>
              <w:jc w:val="center"/>
            </w:pPr>
            <w:r>
              <w:rPr>
                <w:rFonts w:hint="eastAsia"/>
              </w:rPr>
              <w:t>一等奖</w:t>
            </w:r>
          </w:p>
        </w:tc>
        <w:tc>
          <w:tcPr>
            <w:tcW w:w="1275" w:type="dxa"/>
            <w:vAlign w:val="center"/>
          </w:tcPr>
          <w:p w:rsidR="0048307F" w:rsidRDefault="0048307F" w:rsidP="00AA6F6A">
            <w:pPr>
              <w:spacing w:line="360" w:lineRule="auto"/>
              <w:jc w:val="center"/>
            </w:pPr>
            <w:r>
              <w:rPr>
                <w:rFonts w:hint="eastAsia"/>
              </w:rPr>
              <w:t>二等奖</w:t>
            </w:r>
          </w:p>
        </w:tc>
        <w:tc>
          <w:tcPr>
            <w:tcW w:w="1418" w:type="dxa"/>
            <w:vAlign w:val="center"/>
          </w:tcPr>
          <w:p w:rsidR="0048307F" w:rsidRDefault="0048307F" w:rsidP="00AA6F6A">
            <w:pPr>
              <w:spacing w:line="360" w:lineRule="auto"/>
              <w:jc w:val="center"/>
            </w:pPr>
            <w:r>
              <w:rPr>
                <w:rFonts w:hint="eastAsia"/>
              </w:rPr>
              <w:t>三等奖</w:t>
            </w:r>
          </w:p>
        </w:tc>
        <w:tc>
          <w:tcPr>
            <w:tcW w:w="1134" w:type="dxa"/>
            <w:vAlign w:val="center"/>
          </w:tcPr>
          <w:p w:rsidR="0048307F" w:rsidRDefault="0048307F" w:rsidP="00AA6F6A">
            <w:pPr>
              <w:spacing w:line="360" w:lineRule="auto"/>
            </w:pPr>
            <w:r>
              <w:rPr>
                <w:rFonts w:hint="eastAsia"/>
              </w:rPr>
              <w:t>鼓励奖、</w:t>
            </w:r>
          </w:p>
          <w:p w:rsidR="0048307F" w:rsidRDefault="0048307F" w:rsidP="00AA6F6A">
            <w:pPr>
              <w:spacing w:line="360" w:lineRule="auto"/>
            </w:pPr>
            <w:r>
              <w:rPr>
                <w:rFonts w:hint="eastAsia"/>
              </w:rPr>
              <w:t>优胜奖</w:t>
            </w:r>
          </w:p>
        </w:tc>
        <w:tc>
          <w:tcPr>
            <w:tcW w:w="1417" w:type="dxa"/>
            <w:vMerge w:val="restart"/>
            <w:vAlign w:val="center"/>
          </w:tcPr>
          <w:p w:rsidR="0048307F" w:rsidRDefault="0048307F" w:rsidP="00AA6F6A">
            <w:pPr>
              <w:spacing w:line="360" w:lineRule="auto"/>
            </w:pPr>
            <w:r>
              <w:t>国家级：</w:t>
            </w:r>
            <w:r>
              <w:t>1</w:t>
            </w:r>
          </w:p>
          <w:p w:rsidR="0048307F" w:rsidRDefault="0048307F" w:rsidP="00AA6F6A">
            <w:pPr>
              <w:spacing w:line="360" w:lineRule="auto"/>
            </w:pPr>
            <w:r>
              <w:t>省市级：</w:t>
            </w:r>
            <w:r>
              <w:t>0.6</w:t>
            </w:r>
          </w:p>
          <w:p w:rsidR="0048307F" w:rsidRDefault="0048307F" w:rsidP="00AA6F6A">
            <w:pPr>
              <w:spacing w:line="360" w:lineRule="auto"/>
            </w:pPr>
            <w:r>
              <w:t>校</w:t>
            </w:r>
            <w:r>
              <w:rPr>
                <w:rFonts w:hint="eastAsia"/>
              </w:rPr>
              <w:t xml:space="preserve">  </w:t>
            </w:r>
            <w:r>
              <w:t>级：</w:t>
            </w:r>
            <w:r>
              <w:t>0.3</w:t>
            </w:r>
          </w:p>
        </w:tc>
        <w:tc>
          <w:tcPr>
            <w:tcW w:w="1985" w:type="dxa"/>
            <w:vMerge w:val="restart"/>
            <w:vAlign w:val="center"/>
          </w:tcPr>
          <w:p w:rsidR="0048307F" w:rsidRDefault="0048307F" w:rsidP="00AA6F6A">
            <w:pPr>
              <w:spacing w:line="360" w:lineRule="auto"/>
            </w:pPr>
            <w:r>
              <w:rPr>
                <w:rFonts w:hint="eastAsia"/>
              </w:rPr>
              <w:t>最高</w:t>
            </w:r>
            <w:r>
              <w:t>不得超过</w:t>
            </w:r>
            <w:r>
              <w:rPr>
                <w:rFonts w:hint="eastAsia"/>
              </w:rPr>
              <w:t>10</w:t>
            </w:r>
            <w:r>
              <w:rPr>
                <w:rFonts w:hint="eastAsia"/>
              </w:rPr>
              <w:t>项</w:t>
            </w:r>
          </w:p>
        </w:tc>
      </w:tr>
      <w:tr w:rsidR="0048307F" w:rsidTr="00AA6F6A">
        <w:tc>
          <w:tcPr>
            <w:tcW w:w="704" w:type="dxa"/>
            <w:vMerge/>
            <w:vAlign w:val="center"/>
          </w:tcPr>
          <w:p w:rsidR="0048307F" w:rsidRPr="00C91678" w:rsidRDefault="0048307F" w:rsidP="00AA6F6A">
            <w:pPr>
              <w:spacing w:line="360" w:lineRule="auto"/>
              <w:jc w:val="center"/>
              <w:rPr>
                <w:b/>
              </w:rPr>
            </w:pPr>
          </w:p>
        </w:tc>
        <w:tc>
          <w:tcPr>
            <w:tcW w:w="1134" w:type="dxa"/>
            <w:vMerge/>
            <w:vAlign w:val="center"/>
          </w:tcPr>
          <w:p w:rsidR="0048307F" w:rsidRDefault="0048307F" w:rsidP="00AA6F6A">
            <w:pPr>
              <w:spacing w:line="360" w:lineRule="auto"/>
              <w:jc w:val="center"/>
            </w:pPr>
          </w:p>
        </w:tc>
        <w:tc>
          <w:tcPr>
            <w:tcW w:w="1418" w:type="dxa"/>
            <w:vAlign w:val="center"/>
          </w:tcPr>
          <w:p w:rsidR="0048307F" w:rsidRDefault="0048307F" w:rsidP="00AA6F6A">
            <w:pPr>
              <w:spacing w:line="360" w:lineRule="auto"/>
              <w:jc w:val="center"/>
            </w:pPr>
            <w:r>
              <w:rPr>
                <w:rFonts w:hint="eastAsia"/>
              </w:rPr>
              <w:t>1-2</w:t>
            </w:r>
            <w:r>
              <w:rPr>
                <w:rFonts w:hint="eastAsia"/>
              </w:rPr>
              <w:t>名</w:t>
            </w:r>
          </w:p>
        </w:tc>
        <w:tc>
          <w:tcPr>
            <w:tcW w:w="1275" w:type="dxa"/>
            <w:vAlign w:val="center"/>
          </w:tcPr>
          <w:p w:rsidR="0048307F" w:rsidRDefault="0048307F" w:rsidP="00AA6F6A">
            <w:pPr>
              <w:spacing w:line="360" w:lineRule="auto"/>
              <w:jc w:val="center"/>
            </w:pPr>
            <w:r>
              <w:rPr>
                <w:rFonts w:hint="eastAsia"/>
              </w:rPr>
              <w:t>3-4</w:t>
            </w:r>
            <w:r>
              <w:rPr>
                <w:rFonts w:hint="eastAsia"/>
              </w:rPr>
              <w:t>名</w:t>
            </w:r>
          </w:p>
        </w:tc>
        <w:tc>
          <w:tcPr>
            <w:tcW w:w="1418" w:type="dxa"/>
            <w:vAlign w:val="center"/>
          </w:tcPr>
          <w:p w:rsidR="0048307F" w:rsidRDefault="0048307F" w:rsidP="00AA6F6A">
            <w:pPr>
              <w:spacing w:line="360" w:lineRule="auto"/>
              <w:jc w:val="center"/>
            </w:pPr>
            <w:r>
              <w:rPr>
                <w:rFonts w:hint="eastAsia"/>
              </w:rPr>
              <w:t>5-6</w:t>
            </w:r>
            <w:r>
              <w:rPr>
                <w:rFonts w:hint="eastAsia"/>
              </w:rPr>
              <w:t>名</w:t>
            </w:r>
          </w:p>
        </w:tc>
        <w:tc>
          <w:tcPr>
            <w:tcW w:w="1134" w:type="dxa"/>
            <w:vAlign w:val="center"/>
          </w:tcPr>
          <w:p w:rsidR="0048307F" w:rsidRDefault="0048307F" w:rsidP="00AA6F6A">
            <w:pPr>
              <w:spacing w:line="360" w:lineRule="auto"/>
              <w:jc w:val="center"/>
            </w:pPr>
            <w:r>
              <w:t>7</w:t>
            </w:r>
            <w:r>
              <w:rPr>
                <w:rFonts w:hint="eastAsia"/>
              </w:rPr>
              <w:t>-8</w:t>
            </w:r>
            <w:r>
              <w:rPr>
                <w:rFonts w:hint="eastAsia"/>
              </w:rPr>
              <w:t>名</w:t>
            </w:r>
          </w:p>
        </w:tc>
        <w:tc>
          <w:tcPr>
            <w:tcW w:w="1417" w:type="dxa"/>
            <w:vMerge/>
            <w:vAlign w:val="center"/>
          </w:tcPr>
          <w:p w:rsidR="0048307F" w:rsidRDefault="0048307F" w:rsidP="00AA6F6A">
            <w:pPr>
              <w:spacing w:line="360" w:lineRule="auto"/>
              <w:jc w:val="center"/>
            </w:pPr>
          </w:p>
        </w:tc>
        <w:tc>
          <w:tcPr>
            <w:tcW w:w="1985" w:type="dxa"/>
            <w:vMerge/>
            <w:vAlign w:val="center"/>
          </w:tcPr>
          <w:p w:rsidR="0048307F" w:rsidRDefault="0048307F" w:rsidP="00AA6F6A">
            <w:pPr>
              <w:spacing w:line="360" w:lineRule="auto"/>
            </w:pPr>
          </w:p>
        </w:tc>
      </w:tr>
      <w:tr w:rsidR="0048307F" w:rsidTr="00AA6F6A">
        <w:tc>
          <w:tcPr>
            <w:tcW w:w="704" w:type="dxa"/>
            <w:vAlign w:val="center"/>
          </w:tcPr>
          <w:p w:rsidR="0048307F" w:rsidRPr="00C91678" w:rsidRDefault="0048307F" w:rsidP="00AA6F6A">
            <w:pPr>
              <w:spacing w:line="360" w:lineRule="auto"/>
              <w:jc w:val="center"/>
              <w:rPr>
                <w:b/>
              </w:rPr>
            </w:pPr>
            <w:r w:rsidRPr="00C91678">
              <w:rPr>
                <w:rFonts w:hint="eastAsia"/>
                <w:b/>
              </w:rPr>
              <w:t>志愿服务</w:t>
            </w:r>
          </w:p>
        </w:tc>
        <w:tc>
          <w:tcPr>
            <w:tcW w:w="1134" w:type="dxa"/>
            <w:vAlign w:val="center"/>
          </w:tcPr>
          <w:p w:rsidR="0048307F" w:rsidRDefault="0048307F" w:rsidP="00AA6F6A">
            <w:pPr>
              <w:spacing w:line="360" w:lineRule="auto"/>
              <w:jc w:val="center"/>
            </w:pPr>
            <w:r>
              <w:rPr>
                <w:rFonts w:hint="eastAsia"/>
              </w:rPr>
              <w:t>志愿服务</w:t>
            </w:r>
          </w:p>
        </w:tc>
        <w:tc>
          <w:tcPr>
            <w:tcW w:w="1418" w:type="dxa"/>
            <w:vAlign w:val="center"/>
          </w:tcPr>
          <w:p w:rsidR="0048307F" w:rsidRDefault="0048307F" w:rsidP="00AA6F6A">
            <w:pPr>
              <w:spacing w:line="360" w:lineRule="auto"/>
              <w:jc w:val="center"/>
            </w:pPr>
            <w:r>
              <w:rPr>
                <w:rFonts w:hint="eastAsia"/>
              </w:rPr>
              <w:t>国家级表彰</w:t>
            </w:r>
          </w:p>
        </w:tc>
        <w:tc>
          <w:tcPr>
            <w:tcW w:w="1275" w:type="dxa"/>
            <w:vAlign w:val="center"/>
          </w:tcPr>
          <w:p w:rsidR="0048307F" w:rsidRDefault="0048307F" w:rsidP="00AA6F6A">
            <w:pPr>
              <w:spacing w:line="360" w:lineRule="auto"/>
              <w:jc w:val="center"/>
            </w:pPr>
            <w:r>
              <w:rPr>
                <w:rFonts w:hint="eastAsia"/>
              </w:rPr>
              <w:t>省市级表彰</w:t>
            </w:r>
          </w:p>
        </w:tc>
        <w:tc>
          <w:tcPr>
            <w:tcW w:w="1418" w:type="dxa"/>
            <w:vAlign w:val="center"/>
          </w:tcPr>
          <w:p w:rsidR="0048307F" w:rsidRDefault="0048307F" w:rsidP="00AA6F6A">
            <w:pPr>
              <w:spacing w:line="360" w:lineRule="auto"/>
              <w:jc w:val="center"/>
            </w:pPr>
            <w:r>
              <w:rPr>
                <w:rFonts w:hint="eastAsia"/>
              </w:rPr>
              <w:t>校级表彰</w:t>
            </w:r>
          </w:p>
        </w:tc>
        <w:tc>
          <w:tcPr>
            <w:tcW w:w="1134" w:type="dxa"/>
            <w:vAlign w:val="center"/>
          </w:tcPr>
          <w:p w:rsidR="0048307F" w:rsidRDefault="0048307F" w:rsidP="00AA6F6A">
            <w:pPr>
              <w:spacing w:line="360" w:lineRule="auto"/>
              <w:jc w:val="center"/>
            </w:pPr>
            <w:r>
              <w:rPr>
                <w:rFonts w:hint="eastAsia"/>
              </w:rPr>
              <w:t>院级表彰</w:t>
            </w:r>
          </w:p>
        </w:tc>
        <w:tc>
          <w:tcPr>
            <w:tcW w:w="1417" w:type="dxa"/>
            <w:vAlign w:val="center"/>
          </w:tcPr>
          <w:p w:rsidR="0048307F" w:rsidRDefault="0048307F" w:rsidP="00AA6F6A">
            <w:pPr>
              <w:spacing w:line="360" w:lineRule="auto"/>
              <w:jc w:val="center"/>
            </w:pPr>
          </w:p>
        </w:tc>
        <w:tc>
          <w:tcPr>
            <w:tcW w:w="1985" w:type="dxa"/>
            <w:vAlign w:val="center"/>
          </w:tcPr>
          <w:p w:rsidR="0048307F" w:rsidRDefault="0048307F" w:rsidP="00AA6F6A">
            <w:pPr>
              <w:spacing w:line="360" w:lineRule="auto"/>
              <w:jc w:val="center"/>
            </w:pPr>
          </w:p>
        </w:tc>
      </w:tr>
      <w:tr w:rsidR="0048307F" w:rsidTr="00AA6F6A">
        <w:tc>
          <w:tcPr>
            <w:tcW w:w="704" w:type="dxa"/>
            <w:vMerge w:val="restart"/>
            <w:vAlign w:val="center"/>
          </w:tcPr>
          <w:p w:rsidR="0048307F" w:rsidRPr="00C91678" w:rsidRDefault="0048307F" w:rsidP="00AA6F6A">
            <w:pPr>
              <w:spacing w:line="360" w:lineRule="auto"/>
              <w:jc w:val="center"/>
              <w:rPr>
                <w:b/>
              </w:rPr>
            </w:pPr>
            <w:r w:rsidRPr="00C91678">
              <w:rPr>
                <w:rFonts w:hint="eastAsia"/>
                <w:b/>
              </w:rPr>
              <w:t>实习实践</w:t>
            </w:r>
          </w:p>
        </w:tc>
        <w:tc>
          <w:tcPr>
            <w:tcW w:w="1134" w:type="dxa"/>
            <w:vAlign w:val="center"/>
          </w:tcPr>
          <w:p w:rsidR="0048307F" w:rsidRDefault="0048307F" w:rsidP="00AA6F6A">
            <w:pPr>
              <w:spacing w:line="360" w:lineRule="auto"/>
              <w:jc w:val="center"/>
            </w:pPr>
            <w:r>
              <w:rPr>
                <w:rFonts w:hint="eastAsia"/>
              </w:rPr>
              <w:t>社会实践</w:t>
            </w:r>
          </w:p>
        </w:tc>
        <w:tc>
          <w:tcPr>
            <w:tcW w:w="1418" w:type="dxa"/>
            <w:vAlign w:val="center"/>
          </w:tcPr>
          <w:p w:rsidR="0048307F" w:rsidRDefault="0048307F" w:rsidP="00AA6F6A">
            <w:pPr>
              <w:spacing w:line="360" w:lineRule="auto"/>
              <w:jc w:val="center"/>
            </w:pPr>
            <w:r>
              <w:rPr>
                <w:rFonts w:hint="eastAsia"/>
              </w:rPr>
              <w:t>国家级表彰</w:t>
            </w:r>
          </w:p>
        </w:tc>
        <w:tc>
          <w:tcPr>
            <w:tcW w:w="1275" w:type="dxa"/>
            <w:vAlign w:val="center"/>
          </w:tcPr>
          <w:p w:rsidR="0048307F" w:rsidRDefault="0048307F" w:rsidP="00AA6F6A">
            <w:pPr>
              <w:spacing w:line="360" w:lineRule="auto"/>
              <w:jc w:val="center"/>
            </w:pPr>
            <w:r>
              <w:rPr>
                <w:rFonts w:hint="eastAsia"/>
              </w:rPr>
              <w:t>省市级表彰</w:t>
            </w:r>
          </w:p>
        </w:tc>
        <w:tc>
          <w:tcPr>
            <w:tcW w:w="1418" w:type="dxa"/>
            <w:vAlign w:val="center"/>
          </w:tcPr>
          <w:p w:rsidR="0048307F" w:rsidRDefault="0048307F" w:rsidP="00AA6F6A">
            <w:pPr>
              <w:spacing w:line="360" w:lineRule="auto"/>
              <w:jc w:val="center"/>
            </w:pPr>
            <w:r>
              <w:rPr>
                <w:rFonts w:hint="eastAsia"/>
              </w:rPr>
              <w:t>校级表彰</w:t>
            </w:r>
          </w:p>
        </w:tc>
        <w:tc>
          <w:tcPr>
            <w:tcW w:w="1134" w:type="dxa"/>
            <w:vAlign w:val="center"/>
          </w:tcPr>
          <w:p w:rsidR="0048307F" w:rsidRDefault="0048307F" w:rsidP="00AA6F6A">
            <w:pPr>
              <w:spacing w:line="360" w:lineRule="auto"/>
              <w:jc w:val="center"/>
            </w:pPr>
            <w:r>
              <w:rPr>
                <w:rFonts w:hint="eastAsia"/>
              </w:rPr>
              <w:t>院级表彰</w:t>
            </w:r>
          </w:p>
        </w:tc>
        <w:tc>
          <w:tcPr>
            <w:tcW w:w="1417" w:type="dxa"/>
            <w:vAlign w:val="center"/>
          </w:tcPr>
          <w:p w:rsidR="0048307F" w:rsidRDefault="0048307F" w:rsidP="00AA6F6A">
            <w:pPr>
              <w:spacing w:line="360" w:lineRule="auto"/>
              <w:jc w:val="center"/>
            </w:pPr>
          </w:p>
        </w:tc>
        <w:tc>
          <w:tcPr>
            <w:tcW w:w="1985" w:type="dxa"/>
            <w:vAlign w:val="center"/>
          </w:tcPr>
          <w:p w:rsidR="0048307F" w:rsidRDefault="0048307F" w:rsidP="00AA6F6A">
            <w:pPr>
              <w:spacing w:line="360" w:lineRule="auto"/>
              <w:jc w:val="center"/>
            </w:pPr>
            <w:r>
              <w:rPr>
                <w:rFonts w:hint="eastAsia"/>
              </w:rPr>
              <w:t>详见附件</w:t>
            </w:r>
          </w:p>
        </w:tc>
      </w:tr>
      <w:tr w:rsidR="0048307F" w:rsidTr="00AA6F6A">
        <w:tc>
          <w:tcPr>
            <w:tcW w:w="704" w:type="dxa"/>
            <w:vMerge/>
            <w:vAlign w:val="center"/>
          </w:tcPr>
          <w:p w:rsidR="0048307F" w:rsidRPr="00C91678" w:rsidRDefault="0048307F" w:rsidP="00AA6F6A">
            <w:pPr>
              <w:spacing w:line="360" w:lineRule="auto"/>
              <w:jc w:val="center"/>
              <w:rPr>
                <w:b/>
              </w:rPr>
            </w:pPr>
          </w:p>
        </w:tc>
        <w:tc>
          <w:tcPr>
            <w:tcW w:w="1134" w:type="dxa"/>
            <w:vAlign w:val="center"/>
          </w:tcPr>
          <w:p w:rsidR="0048307F" w:rsidRDefault="0048307F" w:rsidP="00AA6F6A">
            <w:pPr>
              <w:spacing w:line="360" w:lineRule="auto"/>
              <w:jc w:val="center"/>
            </w:pPr>
            <w:r>
              <w:rPr>
                <w:rFonts w:hint="eastAsia"/>
              </w:rPr>
              <w:t>英语</w:t>
            </w:r>
          </w:p>
          <w:p w:rsidR="0048307F" w:rsidRDefault="0048307F" w:rsidP="00AA6F6A">
            <w:pPr>
              <w:spacing w:line="360" w:lineRule="auto"/>
              <w:jc w:val="center"/>
            </w:pPr>
            <w:r>
              <w:rPr>
                <w:rFonts w:hint="eastAsia"/>
              </w:rPr>
              <w:t>（外语）</w:t>
            </w:r>
          </w:p>
        </w:tc>
        <w:tc>
          <w:tcPr>
            <w:tcW w:w="1418" w:type="dxa"/>
            <w:vAlign w:val="center"/>
          </w:tcPr>
          <w:p w:rsidR="0048307F" w:rsidRDefault="0048307F" w:rsidP="00AA6F6A">
            <w:pPr>
              <w:spacing w:line="360" w:lineRule="auto"/>
              <w:jc w:val="center"/>
            </w:pPr>
            <w:r>
              <w:rPr>
                <w:rFonts w:hint="eastAsia"/>
              </w:rPr>
              <w:t>CET-6</w:t>
            </w:r>
            <w:r>
              <w:rPr>
                <w:rFonts w:hint="eastAsia"/>
              </w:rPr>
              <w:t>（</w:t>
            </w:r>
            <w:r>
              <w:rPr>
                <w:rFonts w:hint="eastAsia"/>
              </w:rPr>
              <w:t>560</w:t>
            </w:r>
            <w:r>
              <w:t>+</w:t>
            </w:r>
            <w:r>
              <w:rPr>
                <w:rFonts w:hint="eastAsia"/>
              </w:rPr>
              <w:t>）</w:t>
            </w:r>
          </w:p>
          <w:p w:rsidR="0048307F" w:rsidRDefault="0048307F" w:rsidP="00AA6F6A">
            <w:pPr>
              <w:spacing w:line="360" w:lineRule="auto"/>
              <w:jc w:val="center"/>
            </w:pPr>
            <w:r>
              <w:rPr>
                <w:rFonts w:hint="eastAsia"/>
              </w:rPr>
              <w:t>或</w:t>
            </w:r>
            <w:r>
              <w:rPr>
                <w:rFonts w:hint="eastAsia"/>
              </w:rPr>
              <w:t>TEM-8</w:t>
            </w:r>
            <w:r>
              <w:rPr>
                <w:rFonts w:hint="eastAsia"/>
              </w:rPr>
              <w:t>（</w:t>
            </w:r>
            <w:r>
              <w:rPr>
                <w:rFonts w:hint="eastAsia"/>
              </w:rPr>
              <w:t>80</w:t>
            </w:r>
            <w:r>
              <w:t>+</w:t>
            </w:r>
            <w:r>
              <w:rPr>
                <w:rFonts w:hint="eastAsia"/>
              </w:rPr>
              <w:t>）</w:t>
            </w:r>
          </w:p>
        </w:tc>
        <w:tc>
          <w:tcPr>
            <w:tcW w:w="1275" w:type="dxa"/>
            <w:vAlign w:val="center"/>
          </w:tcPr>
          <w:p w:rsidR="0048307F" w:rsidRDefault="0048307F" w:rsidP="00AA6F6A">
            <w:pPr>
              <w:spacing w:line="360" w:lineRule="auto"/>
              <w:jc w:val="center"/>
            </w:pPr>
            <w:r>
              <w:rPr>
                <w:rFonts w:hint="eastAsia"/>
              </w:rPr>
              <w:t>CET-6</w:t>
            </w:r>
            <w:r>
              <w:rPr>
                <w:rFonts w:hint="eastAsia"/>
              </w:rPr>
              <w:t>通过或</w:t>
            </w:r>
            <w:r>
              <w:rPr>
                <w:rFonts w:hint="eastAsia"/>
              </w:rPr>
              <w:t xml:space="preserve"> TEM-8</w:t>
            </w:r>
            <w:r>
              <w:rPr>
                <w:rFonts w:hint="eastAsia"/>
              </w:rPr>
              <w:t>通过</w:t>
            </w:r>
          </w:p>
        </w:tc>
        <w:tc>
          <w:tcPr>
            <w:tcW w:w="1418" w:type="dxa"/>
            <w:vAlign w:val="center"/>
          </w:tcPr>
          <w:p w:rsidR="0048307F" w:rsidRDefault="0048307F" w:rsidP="00AA6F6A">
            <w:pPr>
              <w:spacing w:line="360" w:lineRule="auto"/>
              <w:jc w:val="center"/>
            </w:pPr>
            <w:r>
              <w:rPr>
                <w:rFonts w:hint="eastAsia"/>
              </w:rPr>
              <w:t>CET-4</w:t>
            </w:r>
            <w:r>
              <w:rPr>
                <w:rFonts w:hint="eastAsia"/>
              </w:rPr>
              <w:t>通过或</w:t>
            </w:r>
            <w:r>
              <w:rPr>
                <w:rFonts w:hint="eastAsia"/>
              </w:rPr>
              <w:t xml:space="preserve"> TEM-4</w:t>
            </w:r>
            <w:r>
              <w:rPr>
                <w:rFonts w:hint="eastAsia"/>
              </w:rPr>
              <w:t>通过</w:t>
            </w:r>
          </w:p>
        </w:tc>
        <w:tc>
          <w:tcPr>
            <w:tcW w:w="1134" w:type="dxa"/>
            <w:vAlign w:val="center"/>
          </w:tcPr>
          <w:p w:rsidR="0048307F" w:rsidRDefault="0048307F" w:rsidP="00AA6F6A">
            <w:pPr>
              <w:spacing w:line="360" w:lineRule="auto"/>
              <w:jc w:val="center"/>
            </w:pPr>
          </w:p>
        </w:tc>
        <w:tc>
          <w:tcPr>
            <w:tcW w:w="1417" w:type="dxa"/>
            <w:vAlign w:val="center"/>
          </w:tcPr>
          <w:p w:rsidR="0048307F" w:rsidRDefault="0048307F" w:rsidP="00AA6F6A">
            <w:pPr>
              <w:spacing w:line="360" w:lineRule="auto"/>
              <w:jc w:val="center"/>
            </w:pPr>
          </w:p>
        </w:tc>
        <w:tc>
          <w:tcPr>
            <w:tcW w:w="1985" w:type="dxa"/>
            <w:vAlign w:val="center"/>
          </w:tcPr>
          <w:p w:rsidR="0048307F" w:rsidRDefault="0048307F" w:rsidP="00AA6F6A">
            <w:pPr>
              <w:spacing w:line="360" w:lineRule="auto"/>
              <w:jc w:val="center"/>
            </w:pPr>
            <w:r>
              <w:rPr>
                <w:rFonts w:hint="eastAsia"/>
              </w:rPr>
              <w:t>只取一项</w:t>
            </w:r>
            <w:r>
              <w:t>加分。</w:t>
            </w:r>
          </w:p>
        </w:tc>
      </w:tr>
      <w:tr w:rsidR="0048307F" w:rsidTr="00AA6F6A">
        <w:tc>
          <w:tcPr>
            <w:tcW w:w="704" w:type="dxa"/>
            <w:vMerge/>
            <w:vAlign w:val="center"/>
          </w:tcPr>
          <w:p w:rsidR="0048307F" w:rsidRPr="00C91678" w:rsidRDefault="0048307F" w:rsidP="00AA6F6A">
            <w:pPr>
              <w:spacing w:line="360" w:lineRule="auto"/>
              <w:jc w:val="center"/>
              <w:rPr>
                <w:b/>
              </w:rPr>
            </w:pPr>
          </w:p>
        </w:tc>
        <w:tc>
          <w:tcPr>
            <w:tcW w:w="1134" w:type="dxa"/>
            <w:vMerge w:val="restart"/>
            <w:vAlign w:val="center"/>
          </w:tcPr>
          <w:p w:rsidR="0048307F" w:rsidRDefault="0048307F" w:rsidP="00AA6F6A">
            <w:pPr>
              <w:spacing w:line="360" w:lineRule="auto"/>
              <w:jc w:val="center"/>
            </w:pPr>
            <w:r>
              <w:rPr>
                <w:rFonts w:hint="eastAsia"/>
              </w:rPr>
              <w:t>雅思</w:t>
            </w:r>
            <w:r>
              <w:rPr>
                <w:rFonts w:hint="eastAsia"/>
              </w:rPr>
              <w:t>/</w:t>
            </w:r>
            <w:r>
              <w:rPr>
                <w:rFonts w:hint="eastAsia"/>
              </w:rPr>
              <w:t>托福</w:t>
            </w:r>
          </w:p>
        </w:tc>
        <w:tc>
          <w:tcPr>
            <w:tcW w:w="1418" w:type="dxa"/>
            <w:vAlign w:val="center"/>
          </w:tcPr>
          <w:p w:rsidR="0048307F" w:rsidRDefault="0048307F" w:rsidP="00AA6F6A">
            <w:pPr>
              <w:spacing w:line="360" w:lineRule="auto"/>
              <w:jc w:val="center"/>
            </w:pPr>
            <w:r>
              <w:t>8-9</w:t>
            </w:r>
          </w:p>
        </w:tc>
        <w:tc>
          <w:tcPr>
            <w:tcW w:w="1275" w:type="dxa"/>
            <w:vAlign w:val="center"/>
          </w:tcPr>
          <w:p w:rsidR="0048307F" w:rsidRDefault="0048307F" w:rsidP="00AA6F6A">
            <w:pPr>
              <w:spacing w:line="360" w:lineRule="auto"/>
              <w:jc w:val="center"/>
            </w:pPr>
            <w:r>
              <w:t>6.5-7.5</w:t>
            </w:r>
          </w:p>
        </w:tc>
        <w:tc>
          <w:tcPr>
            <w:tcW w:w="1418" w:type="dxa"/>
            <w:vAlign w:val="center"/>
          </w:tcPr>
          <w:p w:rsidR="0048307F" w:rsidRDefault="0048307F" w:rsidP="00AA6F6A">
            <w:pPr>
              <w:spacing w:line="360" w:lineRule="auto"/>
              <w:jc w:val="center"/>
            </w:pPr>
            <w:r>
              <w:t>5-6</w:t>
            </w:r>
          </w:p>
        </w:tc>
        <w:tc>
          <w:tcPr>
            <w:tcW w:w="1134" w:type="dxa"/>
            <w:vAlign w:val="center"/>
          </w:tcPr>
          <w:p w:rsidR="0048307F" w:rsidRDefault="0048307F" w:rsidP="00AA6F6A">
            <w:pPr>
              <w:spacing w:line="360" w:lineRule="auto"/>
              <w:jc w:val="center"/>
            </w:pPr>
          </w:p>
        </w:tc>
        <w:tc>
          <w:tcPr>
            <w:tcW w:w="1417" w:type="dxa"/>
            <w:vMerge w:val="restart"/>
            <w:vAlign w:val="center"/>
          </w:tcPr>
          <w:p w:rsidR="0048307F" w:rsidRDefault="0048307F" w:rsidP="00AA6F6A">
            <w:pPr>
              <w:spacing w:line="360" w:lineRule="auto"/>
              <w:jc w:val="center"/>
            </w:pPr>
          </w:p>
        </w:tc>
        <w:tc>
          <w:tcPr>
            <w:tcW w:w="1985" w:type="dxa"/>
            <w:vMerge w:val="restart"/>
            <w:vAlign w:val="center"/>
          </w:tcPr>
          <w:p w:rsidR="0048307F" w:rsidRDefault="0048307F" w:rsidP="00AA6F6A">
            <w:pPr>
              <w:spacing w:line="360" w:lineRule="auto"/>
              <w:jc w:val="center"/>
            </w:pPr>
            <w:r>
              <w:t>只</w:t>
            </w:r>
            <w:r>
              <w:rPr>
                <w:rFonts w:hint="eastAsia"/>
              </w:rPr>
              <w:t>取一</w:t>
            </w:r>
            <w:r>
              <w:t>项加分。</w:t>
            </w:r>
          </w:p>
        </w:tc>
      </w:tr>
      <w:tr w:rsidR="0048307F" w:rsidTr="00AA6F6A">
        <w:tc>
          <w:tcPr>
            <w:tcW w:w="704" w:type="dxa"/>
            <w:vMerge/>
            <w:vAlign w:val="center"/>
          </w:tcPr>
          <w:p w:rsidR="0048307F" w:rsidRPr="00C91678" w:rsidRDefault="0048307F" w:rsidP="00AA6F6A">
            <w:pPr>
              <w:spacing w:line="360" w:lineRule="auto"/>
              <w:jc w:val="center"/>
              <w:rPr>
                <w:b/>
              </w:rPr>
            </w:pPr>
          </w:p>
        </w:tc>
        <w:tc>
          <w:tcPr>
            <w:tcW w:w="1134" w:type="dxa"/>
            <w:vMerge/>
            <w:vAlign w:val="center"/>
          </w:tcPr>
          <w:p w:rsidR="0048307F" w:rsidRDefault="0048307F" w:rsidP="00AA6F6A">
            <w:pPr>
              <w:spacing w:line="360" w:lineRule="auto"/>
              <w:jc w:val="center"/>
            </w:pPr>
          </w:p>
        </w:tc>
        <w:tc>
          <w:tcPr>
            <w:tcW w:w="1418" w:type="dxa"/>
            <w:vAlign w:val="center"/>
          </w:tcPr>
          <w:p w:rsidR="0048307F" w:rsidRDefault="0048307F" w:rsidP="00AA6F6A">
            <w:pPr>
              <w:spacing w:line="360" w:lineRule="auto"/>
              <w:jc w:val="center"/>
            </w:pPr>
            <w:r>
              <w:rPr>
                <w:rFonts w:hint="eastAsia"/>
              </w:rPr>
              <w:t>10</w:t>
            </w:r>
            <w:r>
              <w:t>5-120</w:t>
            </w:r>
          </w:p>
        </w:tc>
        <w:tc>
          <w:tcPr>
            <w:tcW w:w="1275" w:type="dxa"/>
            <w:vAlign w:val="center"/>
          </w:tcPr>
          <w:p w:rsidR="0048307F" w:rsidRDefault="0048307F" w:rsidP="00AA6F6A">
            <w:pPr>
              <w:spacing w:line="360" w:lineRule="auto"/>
              <w:jc w:val="center"/>
            </w:pPr>
            <w:r>
              <w:rPr>
                <w:rFonts w:hint="eastAsia"/>
              </w:rPr>
              <w:t>90</w:t>
            </w:r>
            <w:r>
              <w:t>-104</w:t>
            </w:r>
          </w:p>
        </w:tc>
        <w:tc>
          <w:tcPr>
            <w:tcW w:w="1418" w:type="dxa"/>
            <w:vAlign w:val="center"/>
          </w:tcPr>
          <w:p w:rsidR="0048307F" w:rsidRDefault="0048307F" w:rsidP="00AA6F6A">
            <w:pPr>
              <w:spacing w:line="360" w:lineRule="auto"/>
              <w:jc w:val="center"/>
            </w:pPr>
            <w:r>
              <w:rPr>
                <w:rFonts w:hint="eastAsia"/>
              </w:rPr>
              <w:t>80</w:t>
            </w:r>
            <w:r>
              <w:t>-89</w:t>
            </w:r>
          </w:p>
        </w:tc>
        <w:tc>
          <w:tcPr>
            <w:tcW w:w="1134" w:type="dxa"/>
            <w:vAlign w:val="center"/>
          </w:tcPr>
          <w:p w:rsidR="0048307F" w:rsidRDefault="0048307F" w:rsidP="00AA6F6A">
            <w:pPr>
              <w:spacing w:line="360" w:lineRule="auto"/>
              <w:jc w:val="center"/>
            </w:pPr>
          </w:p>
        </w:tc>
        <w:tc>
          <w:tcPr>
            <w:tcW w:w="1417" w:type="dxa"/>
            <w:vMerge/>
            <w:vAlign w:val="center"/>
          </w:tcPr>
          <w:p w:rsidR="0048307F" w:rsidRDefault="0048307F" w:rsidP="00AA6F6A">
            <w:pPr>
              <w:spacing w:line="360" w:lineRule="auto"/>
              <w:jc w:val="center"/>
            </w:pPr>
          </w:p>
        </w:tc>
        <w:tc>
          <w:tcPr>
            <w:tcW w:w="1985" w:type="dxa"/>
            <w:vMerge/>
            <w:vAlign w:val="center"/>
          </w:tcPr>
          <w:p w:rsidR="0048307F" w:rsidRDefault="0048307F" w:rsidP="00AA6F6A">
            <w:pPr>
              <w:spacing w:line="360" w:lineRule="auto"/>
              <w:jc w:val="center"/>
            </w:pPr>
          </w:p>
        </w:tc>
      </w:tr>
      <w:tr w:rsidR="0048307F" w:rsidTr="00AA6F6A">
        <w:tc>
          <w:tcPr>
            <w:tcW w:w="704" w:type="dxa"/>
            <w:vMerge/>
            <w:vAlign w:val="center"/>
          </w:tcPr>
          <w:p w:rsidR="0048307F" w:rsidRPr="00C91678" w:rsidRDefault="0048307F" w:rsidP="00AA6F6A">
            <w:pPr>
              <w:spacing w:line="360" w:lineRule="auto"/>
              <w:jc w:val="center"/>
              <w:rPr>
                <w:b/>
              </w:rPr>
            </w:pPr>
          </w:p>
        </w:tc>
        <w:tc>
          <w:tcPr>
            <w:tcW w:w="1134" w:type="dxa"/>
            <w:vAlign w:val="center"/>
          </w:tcPr>
          <w:p w:rsidR="0048307F" w:rsidRDefault="0048307F" w:rsidP="00AA6F6A">
            <w:pPr>
              <w:spacing w:line="360" w:lineRule="auto"/>
              <w:jc w:val="center"/>
            </w:pPr>
            <w:r>
              <w:rPr>
                <w:rFonts w:hint="eastAsia"/>
              </w:rPr>
              <w:t>计算机</w:t>
            </w:r>
          </w:p>
          <w:p w:rsidR="0048307F" w:rsidRDefault="0048307F" w:rsidP="00AA6F6A">
            <w:pPr>
              <w:spacing w:line="360" w:lineRule="auto"/>
              <w:jc w:val="center"/>
            </w:pPr>
            <w:r>
              <w:rPr>
                <w:rFonts w:hint="eastAsia"/>
              </w:rPr>
              <w:t>等级</w:t>
            </w:r>
          </w:p>
        </w:tc>
        <w:tc>
          <w:tcPr>
            <w:tcW w:w="1418" w:type="dxa"/>
            <w:vAlign w:val="center"/>
          </w:tcPr>
          <w:p w:rsidR="0048307F" w:rsidRDefault="0048307F" w:rsidP="00AA6F6A">
            <w:pPr>
              <w:spacing w:line="360" w:lineRule="auto"/>
              <w:jc w:val="center"/>
            </w:pPr>
            <w:r>
              <w:rPr>
                <w:rFonts w:hint="eastAsia"/>
              </w:rPr>
              <w:t>程序员级或全国计算机等级考试四级</w:t>
            </w:r>
          </w:p>
        </w:tc>
        <w:tc>
          <w:tcPr>
            <w:tcW w:w="1275" w:type="dxa"/>
            <w:vAlign w:val="center"/>
          </w:tcPr>
          <w:p w:rsidR="0048307F" w:rsidRDefault="0048307F" w:rsidP="00AA6F6A">
            <w:pPr>
              <w:spacing w:line="360" w:lineRule="auto"/>
              <w:jc w:val="center"/>
            </w:pPr>
            <w:r>
              <w:rPr>
                <w:rFonts w:hint="eastAsia"/>
              </w:rPr>
              <w:t>全国计算机等级考试三级</w:t>
            </w:r>
          </w:p>
        </w:tc>
        <w:tc>
          <w:tcPr>
            <w:tcW w:w="1418" w:type="dxa"/>
            <w:vAlign w:val="center"/>
          </w:tcPr>
          <w:p w:rsidR="0048307F" w:rsidRDefault="0048307F" w:rsidP="00AA6F6A">
            <w:pPr>
              <w:spacing w:line="360" w:lineRule="auto"/>
              <w:jc w:val="center"/>
            </w:pPr>
            <w:r>
              <w:rPr>
                <w:rFonts w:hint="eastAsia"/>
              </w:rPr>
              <w:t>全国或江苏省计算机等级考试二级</w:t>
            </w:r>
          </w:p>
        </w:tc>
        <w:tc>
          <w:tcPr>
            <w:tcW w:w="1134" w:type="dxa"/>
            <w:vAlign w:val="center"/>
          </w:tcPr>
          <w:p w:rsidR="0048307F" w:rsidRDefault="0048307F" w:rsidP="00AA6F6A">
            <w:pPr>
              <w:spacing w:line="360" w:lineRule="auto"/>
              <w:jc w:val="center"/>
            </w:pPr>
            <w:r>
              <w:rPr>
                <w:rFonts w:hint="eastAsia"/>
              </w:rPr>
              <w:t>全国计算机等级考试一级</w:t>
            </w:r>
          </w:p>
        </w:tc>
        <w:tc>
          <w:tcPr>
            <w:tcW w:w="1417" w:type="dxa"/>
            <w:vAlign w:val="center"/>
          </w:tcPr>
          <w:p w:rsidR="0048307F" w:rsidRDefault="0048307F" w:rsidP="00AA6F6A">
            <w:pPr>
              <w:spacing w:line="360" w:lineRule="auto"/>
              <w:jc w:val="center"/>
            </w:pPr>
          </w:p>
        </w:tc>
        <w:tc>
          <w:tcPr>
            <w:tcW w:w="1985" w:type="dxa"/>
            <w:vAlign w:val="center"/>
          </w:tcPr>
          <w:p w:rsidR="0048307F" w:rsidRDefault="0048307F" w:rsidP="00AA6F6A">
            <w:pPr>
              <w:spacing w:line="360" w:lineRule="auto"/>
              <w:jc w:val="center"/>
            </w:pPr>
            <w:r>
              <w:t>只</w:t>
            </w:r>
            <w:r>
              <w:rPr>
                <w:rFonts w:hint="eastAsia"/>
              </w:rPr>
              <w:t>取一</w:t>
            </w:r>
            <w:r>
              <w:t>项加分。</w:t>
            </w:r>
          </w:p>
        </w:tc>
      </w:tr>
      <w:tr w:rsidR="0048307F" w:rsidTr="00AA6F6A">
        <w:tc>
          <w:tcPr>
            <w:tcW w:w="704" w:type="dxa"/>
            <w:vAlign w:val="center"/>
          </w:tcPr>
          <w:p w:rsidR="0048307F" w:rsidRPr="00C91678" w:rsidRDefault="0048307F" w:rsidP="00AA6F6A">
            <w:pPr>
              <w:spacing w:line="360" w:lineRule="auto"/>
              <w:jc w:val="center"/>
              <w:rPr>
                <w:b/>
              </w:rPr>
            </w:pPr>
            <w:r w:rsidRPr="00C91678">
              <w:rPr>
                <w:rFonts w:hint="eastAsia"/>
                <w:b/>
              </w:rPr>
              <w:t>文化交流</w:t>
            </w:r>
          </w:p>
        </w:tc>
        <w:tc>
          <w:tcPr>
            <w:tcW w:w="1134" w:type="dxa"/>
            <w:vAlign w:val="center"/>
          </w:tcPr>
          <w:p w:rsidR="0048307F" w:rsidRDefault="0048307F" w:rsidP="00AA6F6A">
            <w:pPr>
              <w:spacing w:line="360" w:lineRule="auto"/>
              <w:jc w:val="center"/>
            </w:pPr>
            <w:r>
              <w:rPr>
                <w:rFonts w:hint="eastAsia"/>
              </w:rPr>
              <w:t>访学计划</w:t>
            </w:r>
          </w:p>
        </w:tc>
        <w:tc>
          <w:tcPr>
            <w:tcW w:w="1418" w:type="dxa"/>
            <w:vAlign w:val="center"/>
          </w:tcPr>
          <w:p w:rsidR="0048307F" w:rsidRDefault="0048307F" w:rsidP="00AA6F6A">
            <w:pPr>
              <w:spacing w:line="360" w:lineRule="auto"/>
              <w:jc w:val="center"/>
            </w:pPr>
            <w:r>
              <w:rPr>
                <w:rFonts w:hint="eastAsia"/>
              </w:rPr>
              <w:t>国外</w:t>
            </w:r>
          </w:p>
        </w:tc>
        <w:tc>
          <w:tcPr>
            <w:tcW w:w="1275" w:type="dxa"/>
            <w:vAlign w:val="center"/>
          </w:tcPr>
          <w:p w:rsidR="0048307F" w:rsidRDefault="0048307F" w:rsidP="00AA6F6A">
            <w:pPr>
              <w:spacing w:line="360" w:lineRule="auto"/>
              <w:jc w:val="center"/>
            </w:pPr>
            <w:r>
              <w:rPr>
                <w:rFonts w:hint="eastAsia"/>
              </w:rPr>
              <w:t>国内</w:t>
            </w:r>
          </w:p>
        </w:tc>
        <w:tc>
          <w:tcPr>
            <w:tcW w:w="1418" w:type="dxa"/>
            <w:vAlign w:val="center"/>
          </w:tcPr>
          <w:p w:rsidR="0048307F" w:rsidRDefault="0048307F" w:rsidP="00AA6F6A">
            <w:pPr>
              <w:spacing w:line="360" w:lineRule="auto"/>
              <w:jc w:val="center"/>
            </w:pPr>
          </w:p>
        </w:tc>
        <w:tc>
          <w:tcPr>
            <w:tcW w:w="1134" w:type="dxa"/>
            <w:vAlign w:val="center"/>
          </w:tcPr>
          <w:p w:rsidR="0048307F" w:rsidRDefault="0048307F" w:rsidP="00AA6F6A">
            <w:pPr>
              <w:spacing w:line="360" w:lineRule="auto"/>
              <w:jc w:val="center"/>
            </w:pPr>
          </w:p>
        </w:tc>
        <w:tc>
          <w:tcPr>
            <w:tcW w:w="1417" w:type="dxa"/>
            <w:vAlign w:val="center"/>
          </w:tcPr>
          <w:p w:rsidR="0048307F" w:rsidRDefault="0048307F" w:rsidP="00AA6F6A">
            <w:pPr>
              <w:spacing w:line="360" w:lineRule="auto"/>
              <w:jc w:val="center"/>
            </w:pPr>
          </w:p>
        </w:tc>
        <w:tc>
          <w:tcPr>
            <w:tcW w:w="1985" w:type="dxa"/>
            <w:vAlign w:val="center"/>
          </w:tcPr>
          <w:p w:rsidR="0048307F" w:rsidRDefault="0048307F" w:rsidP="00AA6F6A">
            <w:pPr>
              <w:spacing w:line="360" w:lineRule="auto"/>
              <w:jc w:val="center"/>
            </w:pPr>
            <w:r>
              <w:rPr>
                <w:rFonts w:hint="eastAsia"/>
              </w:rPr>
              <w:t>需</w:t>
            </w:r>
            <w:r>
              <w:t>提供对</w:t>
            </w:r>
            <w:r>
              <w:rPr>
                <w:rFonts w:hint="eastAsia"/>
              </w:rPr>
              <w:t>方</w:t>
            </w:r>
            <w:r>
              <w:t>学校开具的官方证明。</w:t>
            </w:r>
          </w:p>
        </w:tc>
      </w:tr>
    </w:tbl>
    <w:p w:rsidR="0048307F" w:rsidRPr="003F4A47" w:rsidRDefault="0048307F" w:rsidP="0048307F">
      <w:pPr>
        <w:widowControl/>
        <w:jc w:val="left"/>
        <w:rPr>
          <w:rFonts w:ascii="宋体" w:eastAsia="宋体" w:hAnsi="宋体" w:cs="Times New Roman"/>
          <w:b/>
          <w:kern w:val="0"/>
          <w:sz w:val="24"/>
          <w:szCs w:val="24"/>
        </w:rPr>
      </w:pPr>
      <w:r w:rsidRPr="003F4A47">
        <w:rPr>
          <w:rFonts w:ascii="宋体" w:eastAsia="宋体" w:hAnsi="宋体" w:cs="Times New Roman" w:hint="eastAsia"/>
          <w:b/>
          <w:kern w:val="0"/>
          <w:sz w:val="24"/>
          <w:szCs w:val="24"/>
        </w:rPr>
        <w:t>附表3</w:t>
      </w:r>
      <w:r w:rsidRPr="003F4A47">
        <w:rPr>
          <w:rFonts w:ascii="宋体" w:eastAsia="宋体" w:hAnsi="宋体" w:cs="Times New Roman"/>
          <w:b/>
          <w:kern w:val="0"/>
          <w:sz w:val="24"/>
          <w:szCs w:val="24"/>
        </w:rPr>
        <w:t>：</w:t>
      </w:r>
      <w:r w:rsidRPr="003F4A47">
        <w:rPr>
          <w:rFonts w:ascii="宋体" w:eastAsia="宋体" w:hAnsi="宋体" w:cs="Times New Roman" w:hint="eastAsia"/>
          <w:b/>
          <w:kern w:val="0"/>
          <w:sz w:val="24"/>
          <w:szCs w:val="24"/>
        </w:rPr>
        <w:t>素质拓展具体加分参考标准</w:t>
      </w:r>
    </w:p>
    <w:p w:rsidR="0048307F" w:rsidRDefault="0048307F" w:rsidP="0048307F">
      <w:pPr>
        <w:spacing w:line="480" w:lineRule="auto"/>
        <w:jc w:val="center"/>
        <w:rPr>
          <w:rFonts w:ascii="仿宋_GB2312"/>
          <w:b/>
          <w:bCs/>
          <w:color w:val="000000"/>
          <w:kern w:val="0"/>
          <w:sz w:val="30"/>
          <w:szCs w:val="30"/>
        </w:rPr>
      </w:pPr>
      <w:bookmarkStart w:id="1" w:name="OLE_LINK2"/>
    </w:p>
    <w:p w:rsidR="0048307F" w:rsidRDefault="0048307F" w:rsidP="0048307F">
      <w:pPr>
        <w:spacing w:line="360" w:lineRule="auto"/>
        <w:rPr>
          <w:rFonts w:ascii="宋体" w:eastAsia="宋体" w:hAnsi="宋体" w:cs="Times New Roman"/>
          <w:b/>
          <w:kern w:val="0"/>
          <w:sz w:val="24"/>
          <w:szCs w:val="24"/>
        </w:rPr>
      </w:pPr>
      <w:r>
        <w:rPr>
          <w:rFonts w:ascii="仿宋_GB2312"/>
          <w:b/>
          <w:bCs/>
          <w:color w:val="000000"/>
          <w:kern w:val="0"/>
          <w:sz w:val="30"/>
          <w:szCs w:val="30"/>
        </w:rPr>
        <w:br w:type="page"/>
      </w:r>
      <w:r w:rsidRPr="003F4A47">
        <w:rPr>
          <w:rFonts w:ascii="宋体" w:eastAsia="宋体" w:hAnsi="宋体" w:cs="Times New Roman" w:hint="eastAsia"/>
          <w:b/>
          <w:kern w:val="0"/>
          <w:sz w:val="24"/>
          <w:szCs w:val="24"/>
        </w:rPr>
        <w:lastRenderedPageBreak/>
        <w:t>附件4：</w:t>
      </w:r>
      <w:r w:rsidRPr="00594E3C">
        <w:rPr>
          <w:rFonts w:ascii="宋体" w:eastAsia="宋体" w:hAnsi="宋体" w:cs="Times New Roman" w:hint="eastAsia"/>
          <w:b/>
          <w:kern w:val="0"/>
          <w:sz w:val="24"/>
          <w:szCs w:val="24"/>
        </w:rPr>
        <w:t>人文与社会科学学院社会实践模块对应加分参考标准</w:t>
      </w:r>
    </w:p>
    <w:p w:rsidR="0048307F" w:rsidRPr="00F569E5" w:rsidRDefault="0048307F" w:rsidP="0048307F">
      <w:pPr>
        <w:spacing w:line="360" w:lineRule="auto"/>
        <w:ind w:firstLine="420"/>
        <w:rPr>
          <w:rFonts w:ascii="宋体" w:eastAsia="宋体" w:hAnsi="宋体" w:cs="Times New Roman"/>
          <w:kern w:val="0"/>
          <w:sz w:val="20"/>
          <w:szCs w:val="20"/>
        </w:rPr>
      </w:pPr>
      <w:r w:rsidRPr="00F569E5">
        <w:rPr>
          <w:rFonts w:ascii="宋体" w:eastAsia="宋体" w:hAnsi="宋体" w:cs="Times New Roman" w:hint="eastAsia"/>
          <w:kern w:val="0"/>
          <w:sz w:val="20"/>
          <w:szCs w:val="20"/>
        </w:rPr>
        <w:t>1、社会实践相关奖项根据组织形式区分团队和个人，组织参与人文学院立项团队记入团队实践，其余情况均记入个人实践；同一人因同一个团队、项目获评表彰的，以最高分认定。</w:t>
      </w:r>
    </w:p>
    <w:p w:rsidR="0048307F" w:rsidRPr="00F569E5" w:rsidRDefault="0048307F" w:rsidP="0048307F">
      <w:pPr>
        <w:spacing w:line="360" w:lineRule="auto"/>
        <w:ind w:firstLine="420"/>
        <w:jc w:val="left"/>
        <w:rPr>
          <w:rFonts w:ascii="宋体" w:eastAsia="宋体" w:hAnsi="宋体" w:cs="Times New Roman"/>
          <w:kern w:val="0"/>
          <w:sz w:val="20"/>
          <w:szCs w:val="20"/>
        </w:rPr>
      </w:pPr>
      <w:r w:rsidRPr="00F569E5">
        <w:rPr>
          <w:rFonts w:ascii="宋体" w:eastAsia="宋体" w:hAnsi="宋体" w:cs="Times New Roman" w:hint="eastAsia"/>
          <w:kern w:val="0"/>
          <w:sz w:val="20"/>
          <w:szCs w:val="20"/>
        </w:rPr>
        <w:t>2、因团队形式实践过程中，分工及工作量不同，团队人员6人及6人以下所有成员加分相同，6人以上受表彰团队除队长、宣传员及有特别贡献成员（不超过团队总人数30%）其他人员均降档加分。特别贡献成员需提供相关证明材料，并有队长及指导老师签字。</w:t>
      </w:r>
    </w:p>
    <w:tbl>
      <w:tblPr>
        <w:tblW w:w="9551" w:type="dxa"/>
        <w:tblInd w:w="-431" w:type="dxa"/>
        <w:tblLayout w:type="fixed"/>
        <w:tblCellMar>
          <w:top w:w="15" w:type="dxa"/>
          <w:left w:w="15" w:type="dxa"/>
          <w:bottom w:w="15" w:type="dxa"/>
          <w:right w:w="15" w:type="dxa"/>
        </w:tblCellMar>
        <w:tblLook w:val="04A0" w:firstRow="1" w:lastRow="0" w:firstColumn="1" w:lastColumn="0" w:noHBand="0" w:noVBand="1"/>
      </w:tblPr>
      <w:tblGrid>
        <w:gridCol w:w="568"/>
        <w:gridCol w:w="425"/>
        <w:gridCol w:w="1701"/>
        <w:gridCol w:w="1276"/>
        <w:gridCol w:w="3119"/>
        <w:gridCol w:w="850"/>
        <w:gridCol w:w="1612"/>
      </w:tblGrid>
      <w:tr w:rsidR="0048307F" w:rsidRPr="00A929BA" w:rsidTr="00AA6F6A">
        <w:trPr>
          <w:trHeight w:val="285"/>
        </w:trPr>
        <w:tc>
          <w:tcPr>
            <w:tcW w:w="568" w:type="dxa"/>
            <w:tcBorders>
              <w:top w:val="single" w:sz="4" w:space="0" w:color="auto"/>
              <w:left w:val="single" w:sz="4" w:space="0" w:color="auto"/>
              <w:bottom w:val="single" w:sz="4" w:space="0" w:color="auto"/>
            </w:tcBorders>
            <w:shd w:val="clear" w:color="auto" w:fill="auto"/>
            <w:vAlign w:val="center"/>
          </w:tcPr>
          <w:p w:rsidR="0048307F" w:rsidRPr="00A929BA" w:rsidRDefault="0048307F" w:rsidP="00AA6F6A">
            <w:pPr>
              <w:widowControl/>
              <w:jc w:val="left"/>
              <w:textAlignment w:val="center"/>
              <w:rPr>
                <w:rFonts w:ascii="宋体" w:eastAsia="宋体" w:hAnsi="宋体" w:cs="宋体"/>
                <w:b/>
                <w:color w:val="000000"/>
                <w:sz w:val="20"/>
                <w:szCs w:val="20"/>
              </w:rPr>
            </w:pPr>
            <w:r w:rsidRPr="00A929BA">
              <w:rPr>
                <w:rFonts w:ascii="宋体" w:eastAsia="宋体" w:hAnsi="宋体" w:cs="宋体" w:hint="eastAsia"/>
                <w:b/>
                <w:color w:val="000000"/>
                <w:kern w:val="0"/>
                <w:sz w:val="20"/>
                <w:szCs w:val="20"/>
                <w:lang w:bidi="ar"/>
              </w:rPr>
              <w:t>序号</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8307F" w:rsidRPr="00A929BA" w:rsidRDefault="0048307F" w:rsidP="00AA6F6A">
            <w:pPr>
              <w:widowControl/>
              <w:jc w:val="center"/>
              <w:textAlignment w:val="center"/>
              <w:rPr>
                <w:rFonts w:ascii="宋体" w:eastAsia="宋体" w:hAnsi="宋体" w:cs="宋体"/>
                <w:b/>
                <w:color w:val="000000"/>
                <w:sz w:val="20"/>
                <w:szCs w:val="20"/>
              </w:rPr>
            </w:pPr>
            <w:r w:rsidRPr="00A929BA">
              <w:rPr>
                <w:rFonts w:ascii="宋体" w:eastAsia="宋体" w:hAnsi="宋体" w:cs="宋体" w:hint="eastAsia"/>
                <w:b/>
                <w:color w:val="000000"/>
                <w:kern w:val="0"/>
                <w:sz w:val="20"/>
                <w:szCs w:val="20"/>
                <w:lang w:bidi="ar"/>
              </w:rPr>
              <w:t>项目</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07F" w:rsidRPr="00A929BA" w:rsidRDefault="0048307F" w:rsidP="00AA6F6A">
            <w:pPr>
              <w:widowControl/>
              <w:jc w:val="left"/>
              <w:textAlignment w:val="center"/>
              <w:rPr>
                <w:rFonts w:ascii="宋体" w:eastAsia="宋体" w:hAnsi="宋体" w:cs="宋体"/>
                <w:b/>
                <w:color w:val="000000"/>
                <w:sz w:val="20"/>
                <w:szCs w:val="20"/>
              </w:rPr>
            </w:pPr>
            <w:r w:rsidRPr="00A929BA">
              <w:rPr>
                <w:rFonts w:ascii="宋体" w:eastAsia="宋体" w:hAnsi="宋体" w:cs="宋体" w:hint="eastAsia"/>
                <w:b/>
                <w:color w:val="000000"/>
                <w:kern w:val="0"/>
                <w:sz w:val="20"/>
                <w:szCs w:val="20"/>
                <w:lang w:bidi="ar"/>
              </w:rPr>
              <w:t>分类</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07F" w:rsidRPr="00A929BA" w:rsidRDefault="0048307F" w:rsidP="00AA6F6A">
            <w:pPr>
              <w:widowControl/>
              <w:jc w:val="left"/>
              <w:textAlignment w:val="center"/>
              <w:rPr>
                <w:rFonts w:ascii="宋体" w:eastAsia="宋体" w:hAnsi="宋体" w:cs="宋体"/>
                <w:b/>
                <w:color w:val="000000"/>
                <w:sz w:val="20"/>
                <w:szCs w:val="20"/>
              </w:rPr>
            </w:pPr>
            <w:r w:rsidRPr="00A929BA">
              <w:rPr>
                <w:rFonts w:ascii="宋体" w:eastAsia="宋体" w:hAnsi="宋体" w:cs="宋体" w:hint="eastAsia"/>
                <w:b/>
                <w:color w:val="000000"/>
                <w:kern w:val="0"/>
                <w:sz w:val="20"/>
                <w:szCs w:val="20"/>
                <w:lang w:bidi="ar"/>
              </w:rPr>
              <w:t>情况说明</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07F" w:rsidRPr="00A929BA" w:rsidRDefault="0048307F" w:rsidP="00AA6F6A">
            <w:pPr>
              <w:widowControl/>
              <w:jc w:val="center"/>
              <w:textAlignment w:val="center"/>
              <w:rPr>
                <w:rFonts w:ascii="宋体" w:eastAsia="宋体" w:hAnsi="宋体" w:cs="宋体"/>
                <w:b/>
                <w:color w:val="000000"/>
                <w:sz w:val="20"/>
                <w:szCs w:val="20"/>
              </w:rPr>
            </w:pPr>
            <w:r w:rsidRPr="00A929BA">
              <w:rPr>
                <w:rFonts w:ascii="宋体" w:eastAsia="宋体" w:hAnsi="宋体" w:cs="宋体" w:hint="eastAsia"/>
                <w:b/>
                <w:color w:val="000000"/>
                <w:kern w:val="0"/>
                <w:sz w:val="20"/>
                <w:szCs w:val="20"/>
                <w:lang w:bidi="ar"/>
              </w:rPr>
              <w:t>加分数</w:t>
            </w:r>
          </w:p>
        </w:tc>
        <w:tc>
          <w:tcPr>
            <w:tcW w:w="1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07F" w:rsidRPr="00A929BA" w:rsidRDefault="0048307F" w:rsidP="00AA6F6A">
            <w:pPr>
              <w:widowControl/>
              <w:jc w:val="left"/>
              <w:textAlignment w:val="center"/>
              <w:rPr>
                <w:rFonts w:ascii="宋体" w:eastAsia="宋体" w:hAnsi="宋体" w:cs="宋体"/>
                <w:b/>
                <w:color w:val="000000"/>
                <w:sz w:val="20"/>
                <w:szCs w:val="20"/>
              </w:rPr>
            </w:pPr>
            <w:r w:rsidRPr="00A929BA">
              <w:rPr>
                <w:rFonts w:ascii="宋体" w:eastAsia="宋体" w:hAnsi="宋体" w:cs="宋体" w:hint="eastAsia"/>
                <w:b/>
                <w:color w:val="000000"/>
                <w:kern w:val="0"/>
                <w:sz w:val="20"/>
                <w:szCs w:val="20"/>
                <w:lang w:bidi="ar"/>
              </w:rPr>
              <w:t>备注</w:t>
            </w:r>
          </w:p>
        </w:tc>
      </w:tr>
      <w:tr w:rsidR="0048307F" w:rsidRPr="003F4A47" w:rsidTr="00AA6F6A">
        <w:trPr>
          <w:trHeight w:val="285"/>
        </w:trPr>
        <w:tc>
          <w:tcPr>
            <w:tcW w:w="568" w:type="dxa"/>
            <w:vMerge w:val="restart"/>
            <w:tcBorders>
              <w:top w:val="single" w:sz="4" w:space="0" w:color="auto"/>
              <w:left w:val="single" w:sz="4" w:space="0" w:color="auto"/>
              <w:right w:val="single" w:sz="4" w:space="0" w:color="auto"/>
            </w:tcBorders>
            <w:shd w:val="clear" w:color="auto" w:fill="auto"/>
            <w:vAlign w:val="center"/>
          </w:tcPr>
          <w:p w:rsidR="0048307F" w:rsidRPr="00A929BA" w:rsidRDefault="0048307F" w:rsidP="00AA6F6A">
            <w:pPr>
              <w:jc w:val="center"/>
              <w:textAlignment w:val="center"/>
              <w:rPr>
                <w:rFonts w:ascii="宋体" w:eastAsia="宋体" w:hAnsi="宋体" w:cs="宋体"/>
                <w:b/>
                <w:color w:val="000000"/>
                <w:kern w:val="0"/>
                <w:sz w:val="20"/>
                <w:szCs w:val="20"/>
                <w:lang w:bidi="ar"/>
              </w:rPr>
            </w:pPr>
            <w:r w:rsidRPr="00A929BA">
              <w:rPr>
                <w:rFonts w:ascii="宋体" w:eastAsia="宋体" w:hAnsi="宋体" w:cs="宋体" w:hint="eastAsia"/>
                <w:b/>
                <w:color w:val="000000"/>
                <w:kern w:val="0"/>
                <w:sz w:val="20"/>
                <w:szCs w:val="20"/>
                <w:lang w:bidi="ar"/>
              </w:rPr>
              <w:t>1</w:t>
            </w:r>
          </w:p>
        </w:tc>
        <w:tc>
          <w:tcPr>
            <w:tcW w:w="425" w:type="dxa"/>
            <w:vMerge w:val="restart"/>
            <w:tcBorders>
              <w:top w:val="single" w:sz="4" w:space="0" w:color="000000"/>
              <w:left w:val="single" w:sz="4" w:space="0" w:color="auto"/>
              <w:right w:val="single" w:sz="4" w:space="0" w:color="000000"/>
            </w:tcBorders>
            <w:shd w:val="clear" w:color="auto" w:fill="auto"/>
            <w:vAlign w:val="center"/>
          </w:tcPr>
          <w:p w:rsidR="0048307F" w:rsidRPr="003F4A47" w:rsidRDefault="0048307F" w:rsidP="00AA6F6A">
            <w:pPr>
              <w:jc w:val="center"/>
              <w:textAlignment w:val="center"/>
              <w:rPr>
                <w:rFonts w:ascii="宋体" w:eastAsia="宋体" w:hAnsi="宋体" w:cs="宋体"/>
                <w:color w:val="000000"/>
                <w:kern w:val="0"/>
                <w:sz w:val="20"/>
                <w:szCs w:val="20"/>
                <w:lang w:bidi="ar"/>
              </w:rPr>
            </w:pPr>
            <w:r w:rsidRPr="003F4A47">
              <w:rPr>
                <w:rFonts w:ascii="宋体" w:eastAsia="宋体" w:hAnsi="宋体" w:cs="宋体" w:hint="eastAsia"/>
                <w:color w:val="000000"/>
                <w:kern w:val="0"/>
                <w:sz w:val="20"/>
                <w:szCs w:val="20"/>
                <w:lang w:bidi="ar"/>
              </w:rPr>
              <w:t>团队实践</w:t>
            </w:r>
          </w:p>
        </w:tc>
        <w:tc>
          <w:tcPr>
            <w:tcW w:w="1701" w:type="dxa"/>
            <w:vMerge w:val="restart"/>
            <w:tcBorders>
              <w:top w:val="single" w:sz="4" w:space="0" w:color="000000"/>
              <w:left w:val="single" w:sz="4" w:space="0" w:color="000000"/>
              <w:right w:val="single" w:sz="4" w:space="0" w:color="000000"/>
            </w:tcBorders>
            <w:shd w:val="clear" w:color="auto" w:fill="auto"/>
            <w:vAlign w:val="center"/>
          </w:tcPr>
          <w:p w:rsidR="0048307F" w:rsidRPr="003F4A47" w:rsidRDefault="0048307F" w:rsidP="00AA6F6A">
            <w:pPr>
              <w:widowControl/>
              <w:jc w:val="center"/>
              <w:textAlignment w:val="center"/>
              <w:rPr>
                <w:rFonts w:ascii="宋体" w:eastAsia="宋体" w:hAnsi="宋体" w:cs="宋体"/>
                <w:color w:val="000000"/>
                <w:kern w:val="0"/>
                <w:sz w:val="20"/>
                <w:szCs w:val="20"/>
                <w:lang w:bidi="ar"/>
              </w:rPr>
            </w:pPr>
            <w:r w:rsidRPr="003F4A47">
              <w:rPr>
                <w:rFonts w:ascii="宋体" w:eastAsia="宋体" w:hAnsi="宋体" w:cs="宋体" w:hint="eastAsia"/>
                <w:color w:val="000000"/>
                <w:kern w:val="0"/>
                <w:sz w:val="20"/>
                <w:szCs w:val="20"/>
                <w:lang w:bidi="ar"/>
              </w:rPr>
              <w:t>国家级表彰团队</w:t>
            </w:r>
          </w:p>
        </w:tc>
        <w:tc>
          <w:tcPr>
            <w:tcW w:w="1276" w:type="dxa"/>
            <w:vMerge w:val="restart"/>
            <w:tcBorders>
              <w:top w:val="single" w:sz="4" w:space="0" w:color="000000"/>
              <w:left w:val="single" w:sz="4" w:space="0" w:color="000000"/>
              <w:right w:val="single" w:sz="4" w:space="0" w:color="000000"/>
            </w:tcBorders>
            <w:shd w:val="clear" w:color="auto" w:fill="auto"/>
            <w:vAlign w:val="center"/>
          </w:tcPr>
          <w:p w:rsidR="0048307F" w:rsidRPr="003F4A47" w:rsidRDefault="0048307F" w:rsidP="00AA6F6A">
            <w:pPr>
              <w:widowControl/>
              <w:jc w:val="center"/>
              <w:textAlignment w:val="center"/>
              <w:rPr>
                <w:rFonts w:ascii="宋体" w:eastAsia="宋体" w:hAnsi="宋体" w:cs="宋体"/>
                <w:color w:val="000000"/>
                <w:kern w:val="0"/>
                <w:sz w:val="20"/>
                <w:szCs w:val="20"/>
                <w:lang w:bidi="ar"/>
              </w:rPr>
            </w:pPr>
            <w:r w:rsidRPr="003F4A47">
              <w:rPr>
                <w:rFonts w:ascii="宋体" w:eastAsia="宋体" w:hAnsi="宋体" w:cs="宋体" w:hint="eastAsia"/>
                <w:color w:val="000000"/>
                <w:kern w:val="0"/>
                <w:sz w:val="20"/>
                <w:szCs w:val="20"/>
                <w:lang w:bidi="ar"/>
              </w:rPr>
              <w:t>6人以上</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07F" w:rsidRPr="003F4A47" w:rsidRDefault="0048307F" w:rsidP="00AA6F6A">
            <w:pPr>
              <w:widowControl/>
              <w:jc w:val="left"/>
              <w:textAlignment w:val="center"/>
              <w:rPr>
                <w:rFonts w:ascii="宋体" w:eastAsia="宋体" w:hAnsi="宋体" w:cs="宋体"/>
                <w:color w:val="000000"/>
                <w:kern w:val="0"/>
                <w:sz w:val="20"/>
                <w:szCs w:val="20"/>
                <w:lang w:bidi="ar"/>
              </w:rPr>
            </w:pPr>
            <w:r w:rsidRPr="003F4A47">
              <w:rPr>
                <w:rFonts w:ascii="宋体" w:eastAsia="宋体" w:hAnsi="宋体" w:cs="宋体" w:hint="eastAsia"/>
                <w:color w:val="000000"/>
                <w:kern w:val="0"/>
                <w:sz w:val="20"/>
                <w:szCs w:val="20"/>
                <w:lang w:bidi="ar"/>
              </w:rPr>
              <w:t>队长、宣传员或特殊贡献队员</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07F" w:rsidRPr="003F4A47" w:rsidRDefault="0048307F" w:rsidP="00AA6F6A">
            <w:pPr>
              <w:widowControl/>
              <w:jc w:val="center"/>
              <w:textAlignment w:val="center"/>
              <w:rPr>
                <w:rFonts w:ascii="宋体" w:eastAsia="宋体" w:hAnsi="宋体" w:cs="宋体"/>
                <w:color w:val="000000"/>
                <w:kern w:val="0"/>
                <w:sz w:val="20"/>
                <w:szCs w:val="20"/>
                <w:lang w:bidi="ar"/>
              </w:rPr>
            </w:pPr>
            <w:r w:rsidRPr="003F4A47">
              <w:rPr>
                <w:rFonts w:ascii="宋体" w:eastAsia="宋体" w:hAnsi="宋体" w:cs="宋体" w:hint="eastAsia"/>
                <w:color w:val="000000"/>
                <w:kern w:val="0"/>
                <w:sz w:val="20"/>
                <w:szCs w:val="20"/>
                <w:lang w:bidi="ar"/>
              </w:rPr>
              <w:t>5</w:t>
            </w:r>
          </w:p>
        </w:tc>
        <w:tc>
          <w:tcPr>
            <w:tcW w:w="1612" w:type="dxa"/>
            <w:vMerge w:val="restart"/>
            <w:tcBorders>
              <w:top w:val="single" w:sz="4" w:space="0" w:color="000000"/>
              <w:left w:val="single" w:sz="4" w:space="0" w:color="000000"/>
              <w:right w:val="single" w:sz="4" w:space="0" w:color="000000"/>
            </w:tcBorders>
            <w:shd w:val="clear" w:color="auto" w:fill="auto"/>
            <w:vAlign w:val="center"/>
          </w:tcPr>
          <w:p w:rsidR="0048307F" w:rsidRDefault="0048307F" w:rsidP="00AA6F6A">
            <w:pPr>
              <w:jc w:val="left"/>
              <w:textAlignment w:val="center"/>
              <w:rPr>
                <w:rFonts w:ascii="宋体" w:eastAsia="宋体" w:hAnsi="宋体" w:cs="宋体"/>
                <w:color w:val="000000"/>
                <w:kern w:val="0"/>
                <w:sz w:val="20"/>
                <w:szCs w:val="20"/>
                <w:lang w:bidi="ar"/>
              </w:rPr>
            </w:pPr>
            <w:r w:rsidRPr="003F4A47">
              <w:rPr>
                <w:rFonts w:ascii="宋体" w:eastAsia="宋体" w:hAnsi="宋体" w:cs="宋体" w:hint="eastAsia"/>
                <w:color w:val="000000"/>
                <w:kern w:val="0"/>
                <w:sz w:val="20"/>
                <w:szCs w:val="20"/>
                <w:lang w:bidi="ar"/>
              </w:rPr>
              <w:t>1、队长自评加分需队长、指导教师签字的证明材料</w:t>
            </w:r>
          </w:p>
          <w:p w:rsidR="0048307F" w:rsidRPr="003F4A47" w:rsidRDefault="0048307F" w:rsidP="00AA6F6A">
            <w:pPr>
              <w:jc w:val="left"/>
              <w:textAlignment w:val="center"/>
              <w:rPr>
                <w:rFonts w:ascii="宋体" w:eastAsia="宋体" w:hAnsi="宋体" w:cs="宋体"/>
                <w:color w:val="000000"/>
                <w:kern w:val="0"/>
                <w:sz w:val="20"/>
                <w:szCs w:val="20"/>
                <w:lang w:bidi="ar"/>
              </w:rPr>
            </w:pPr>
            <w:r w:rsidRPr="003F4A47">
              <w:rPr>
                <w:rFonts w:ascii="宋体" w:eastAsia="宋体" w:hAnsi="宋体" w:cs="宋体" w:hint="eastAsia"/>
                <w:color w:val="000000"/>
                <w:kern w:val="0"/>
                <w:sz w:val="20"/>
                <w:szCs w:val="20"/>
                <w:lang w:bidi="ar"/>
              </w:rPr>
              <w:t>2、特殊贡献者不超过团队成员的30%</w:t>
            </w:r>
          </w:p>
        </w:tc>
      </w:tr>
      <w:tr w:rsidR="0048307F" w:rsidRPr="003F4A47" w:rsidTr="00AA6F6A">
        <w:trPr>
          <w:trHeight w:val="285"/>
        </w:trPr>
        <w:tc>
          <w:tcPr>
            <w:tcW w:w="568" w:type="dxa"/>
            <w:vMerge/>
            <w:tcBorders>
              <w:left w:val="single" w:sz="4" w:space="0" w:color="auto"/>
              <w:right w:val="single" w:sz="4" w:space="0" w:color="auto"/>
            </w:tcBorders>
            <w:shd w:val="clear" w:color="auto" w:fill="auto"/>
            <w:vAlign w:val="center"/>
          </w:tcPr>
          <w:p w:rsidR="0048307F" w:rsidRPr="00A929BA" w:rsidRDefault="0048307F" w:rsidP="00AA6F6A">
            <w:pPr>
              <w:jc w:val="center"/>
              <w:textAlignment w:val="center"/>
              <w:rPr>
                <w:rFonts w:ascii="宋体" w:eastAsia="宋体" w:hAnsi="宋体" w:cs="宋体"/>
                <w:b/>
                <w:color w:val="000000"/>
                <w:kern w:val="0"/>
                <w:sz w:val="20"/>
                <w:szCs w:val="20"/>
                <w:lang w:bidi="ar"/>
              </w:rPr>
            </w:pPr>
          </w:p>
        </w:tc>
        <w:tc>
          <w:tcPr>
            <w:tcW w:w="425" w:type="dxa"/>
            <w:vMerge/>
            <w:tcBorders>
              <w:top w:val="single" w:sz="4" w:space="0" w:color="000000"/>
              <w:left w:val="single" w:sz="4" w:space="0" w:color="auto"/>
              <w:right w:val="single" w:sz="4" w:space="0" w:color="000000"/>
            </w:tcBorders>
            <w:shd w:val="clear" w:color="auto" w:fill="auto"/>
            <w:vAlign w:val="center"/>
          </w:tcPr>
          <w:p w:rsidR="0048307F" w:rsidRPr="003F4A47" w:rsidRDefault="0048307F" w:rsidP="00AA6F6A">
            <w:pPr>
              <w:jc w:val="center"/>
              <w:textAlignment w:val="center"/>
              <w:rPr>
                <w:rFonts w:ascii="宋体" w:eastAsia="宋体" w:hAnsi="宋体" w:cs="宋体"/>
                <w:color w:val="000000"/>
                <w:kern w:val="0"/>
                <w:sz w:val="20"/>
                <w:szCs w:val="20"/>
                <w:lang w:bidi="ar"/>
              </w:rPr>
            </w:pPr>
          </w:p>
        </w:tc>
        <w:tc>
          <w:tcPr>
            <w:tcW w:w="1701" w:type="dxa"/>
            <w:vMerge/>
            <w:tcBorders>
              <w:top w:val="single" w:sz="4" w:space="0" w:color="000000"/>
              <w:left w:val="single" w:sz="4" w:space="0" w:color="000000"/>
              <w:right w:val="single" w:sz="4" w:space="0" w:color="000000"/>
            </w:tcBorders>
            <w:shd w:val="clear" w:color="auto" w:fill="auto"/>
            <w:vAlign w:val="center"/>
          </w:tcPr>
          <w:p w:rsidR="0048307F" w:rsidRPr="003F4A47" w:rsidRDefault="0048307F" w:rsidP="00AA6F6A">
            <w:pPr>
              <w:widowControl/>
              <w:jc w:val="center"/>
              <w:textAlignment w:val="center"/>
              <w:rPr>
                <w:rFonts w:ascii="宋体" w:eastAsia="宋体" w:hAnsi="宋体" w:cs="宋体"/>
                <w:color w:val="000000"/>
                <w:kern w:val="0"/>
                <w:sz w:val="20"/>
                <w:szCs w:val="20"/>
                <w:lang w:bidi="ar"/>
              </w:rPr>
            </w:pPr>
          </w:p>
        </w:tc>
        <w:tc>
          <w:tcPr>
            <w:tcW w:w="1276" w:type="dxa"/>
            <w:vMerge/>
            <w:tcBorders>
              <w:left w:val="single" w:sz="4" w:space="0" w:color="000000"/>
              <w:bottom w:val="single" w:sz="4" w:space="0" w:color="000000"/>
              <w:right w:val="single" w:sz="4" w:space="0" w:color="000000"/>
            </w:tcBorders>
            <w:shd w:val="clear" w:color="auto" w:fill="auto"/>
            <w:vAlign w:val="center"/>
          </w:tcPr>
          <w:p w:rsidR="0048307F" w:rsidRPr="003F4A47" w:rsidRDefault="0048307F" w:rsidP="00AA6F6A">
            <w:pPr>
              <w:widowControl/>
              <w:jc w:val="center"/>
              <w:textAlignment w:val="center"/>
              <w:rPr>
                <w:rFonts w:ascii="宋体" w:eastAsia="宋体" w:hAnsi="宋体" w:cs="宋体"/>
                <w:color w:val="000000"/>
                <w:kern w:val="0"/>
                <w:sz w:val="20"/>
                <w:szCs w:val="20"/>
                <w:lang w:bidi="ar"/>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07F" w:rsidRPr="003F4A47" w:rsidRDefault="0048307F" w:rsidP="00AA6F6A">
            <w:pPr>
              <w:widowControl/>
              <w:jc w:val="left"/>
              <w:textAlignment w:val="center"/>
              <w:rPr>
                <w:rFonts w:ascii="宋体" w:eastAsia="宋体" w:hAnsi="宋体" w:cs="宋体"/>
                <w:color w:val="000000"/>
                <w:kern w:val="0"/>
                <w:sz w:val="20"/>
                <w:szCs w:val="20"/>
                <w:lang w:bidi="ar"/>
              </w:rPr>
            </w:pPr>
            <w:r w:rsidRPr="003F4A47">
              <w:rPr>
                <w:rFonts w:ascii="宋体" w:eastAsia="宋体" w:hAnsi="宋体" w:cs="宋体" w:hint="eastAsia"/>
                <w:color w:val="000000"/>
                <w:kern w:val="0"/>
                <w:sz w:val="20"/>
                <w:szCs w:val="20"/>
                <w:lang w:bidi="ar"/>
              </w:rPr>
              <w:t>一般成员</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07F" w:rsidRPr="003F4A47" w:rsidRDefault="0048307F" w:rsidP="00AA6F6A">
            <w:pPr>
              <w:widowControl/>
              <w:jc w:val="center"/>
              <w:textAlignment w:val="center"/>
              <w:rPr>
                <w:rFonts w:ascii="宋体" w:eastAsia="宋体" w:hAnsi="宋体" w:cs="宋体"/>
                <w:color w:val="000000"/>
                <w:kern w:val="0"/>
                <w:sz w:val="20"/>
                <w:szCs w:val="20"/>
                <w:lang w:bidi="ar"/>
              </w:rPr>
            </w:pPr>
            <w:r w:rsidRPr="003F4A47">
              <w:rPr>
                <w:rFonts w:ascii="宋体" w:eastAsia="宋体" w:hAnsi="宋体" w:cs="宋体" w:hint="eastAsia"/>
                <w:color w:val="000000"/>
                <w:kern w:val="0"/>
                <w:sz w:val="20"/>
                <w:szCs w:val="20"/>
                <w:lang w:bidi="ar"/>
              </w:rPr>
              <w:t>3</w:t>
            </w:r>
          </w:p>
        </w:tc>
        <w:tc>
          <w:tcPr>
            <w:tcW w:w="1612" w:type="dxa"/>
            <w:vMerge/>
            <w:tcBorders>
              <w:left w:val="single" w:sz="4" w:space="0" w:color="000000"/>
              <w:right w:val="single" w:sz="4" w:space="0" w:color="000000"/>
            </w:tcBorders>
            <w:shd w:val="clear" w:color="auto" w:fill="auto"/>
            <w:vAlign w:val="center"/>
          </w:tcPr>
          <w:p w:rsidR="0048307F" w:rsidRPr="003F4A47" w:rsidRDefault="0048307F" w:rsidP="00AA6F6A">
            <w:pPr>
              <w:jc w:val="left"/>
              <w:textAlignment w:val="center"/>
              <w:rPr>
                <w:rFonts w:ascii="宋体" w:eastAsia="宋体" w:hAnsi="宋体" w:cs="宋体"/>
                <w:color w:val="000000"/>
                <w:kern w:val="0"/>
                <w:sz w:val="20"/>
                <w:szCs w:val="20"/>
                <w:lang w:bidi="ar"/>
              </w:rPr>
            </w:pPr>
          </w:p>
        </w:tc>
      </w:tr>
      <w:tr w:rsidR="0048307F" w:rsidRPr="003F4A47" w:rsidTr="00AA6F6A">
        <w:trPr>
          <w:trHeight w:val="285"/>
        </w:trPr>
        <w:tc>
          <w:tcPr>
            <w:tcW w:w="568" w:type="dxa"/>
            <w:vMerge/>
            <w:tcBorders>
              <w:left w:val="single" w:sz="4" w:space="0" w:color="auto"/>
              <w:right w:val="single" w:sz="4" w:space="0" w:color="auto"/>
            </w:tcBorders>
            <w:shd w:val="clear" w:color="auto" w:fill="auto"/>
            <w:vAlign w:val="center"/>
          </w:tcPr>
          <w:p w:rsidR="0048307F" w:rsidRPr="00A929BA" w:rsidRDefault="0048307F" w:rsidP="00AA6F6A">
            <w:pPr>
              <w:jc w:val="center"/>
              <w:textAlignment w:val="center"/>
              <w:rPr>
                <w:rFonts w:ascii="宋体" w:eastAsia="宋体" w:hAnsi="宋体" w:cs="宋体"/>
                <w:b/>
                <w:color w:val="000000"/>
                <w:kern w:val="0"/>
                <w:sz w:val="20"/>
                <w:szCs w:val="20"/>
                <w:lang w:bidi="ar"/>
              </w:rPr>
            </w:pPr>
          </w:p>
        </w:tc>
        <w:tc>
          <w:tcPr>
            <w:tcW w:w="425" w:type="dxa"/>
            <w:vMerge/>
            <w:tcBorders>
              <w:left w:val="single" w:sz="4" w:space="0" w:color="auto"/>
              <w:right w:val="single" w:sz="4" w:space="0" w:color="000000"/>
            </w:tcBorders>
            <w:shd w:val="clear" w:color="auto" w:fill="auto"/>
            <w:vAlign w:val="center"/>
          </w:tcPr>
          <w:p w:rsidR="0048307F" w:rsidRPr="003F4A47" w:rsidRDefault="0048307F" w:rsidP="00AA6F6A">
            <w:pPr>
              <w:jc w:val="center"/>
              <w:textAlignment w:val="center"/>
              <w:rPr>
                <w:rFonts w:ascii="宋体" w:eastAsia="宋体" w:hAnsi="宋体" w:cs="宋体"/>
                <w:color w:val="000000"/>
                <w:kern w:val="0"/>
                <w:sz w:val="20"/>
                <w:szCs w:val="20"/>
                <w:lang w:bidi="ar"/>
              </w:rPr>
            </w:pPr>
          </w:p>
        </w:tc>
        <w:tc>
          <w:tcPr>
            <w:tcW w:w="1701" w:type="dxa"/>
            <w:vMerge/>
            <w:tcBorders>
              <w:left w:val="single" w:sz="4" w:space="0" w:color="000000"/>
              <w:bottom w:val="single" w:sz="4" w:space="0" w:color="000000"/>
              <w:right w:val="single" w:sz="4" w:space="0" w:color="000000"/>
            </w:tcBorders>
            <w:shd w:val="clear" w:color="auto" w:fill="auto"/>
            <w:vAlign w:val="center"/>
          </w:tcPr>
          <w:p w:rsidR="0048307F" w:rsidRPr="003F4A47" w:rsidRDefault="0048307F" w:rsidP="00AA6F6A">
            <w:pPr>
              <w:widowControl/>
              <w:jc w:val="center"/>
              <w:textAlignment w:val="center"/>
              <w:rPr>
                <w:rFonts w:ascii="宋体" w:eastAsia="宋体" w:hAnsi="宋体" w:cs="宋体"/>
                <w:color w:val="000000"/>
                <w:kern w:val="0"/>
                <w:sz w:val="20"/>
                <w:szCs w:val="20"/>
                <w:lang w:bidi="ar"/>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07F" w:rsidRPr="003F4A47" w:rsidRDefault="0048307F" w:rsidP="00AA6F6A">
            <w:pPr>
              <w:widowControl/>
              <w:jc w:val="center"/>
              <w:textAlignment w:val="center"/>
              <w:rPr>
                <w:rFonts w:ascii="宋体" w:eastAsia="宋体" w:hAnsi="宋体" w:cs="宋体"/>
                <w:color w:val="000000"/>
                <w:kern w:val="0"/>
                <w:sz w:val="20"/>
                <w:szCs w:val="20"/>
                <w:lang w:bidi="ar"/>
              </w:rPr>
            </w:pPr>
            <w:r w:rsidRPr="003F4A47">
              <w:rPr>
                <w:rFonts w:ascii="宋体" w:eastAsia="宋体" w:hAnsi="宋体" w:cs="宋体" w:hint="eastAsia"/>
                <w:color w:val="000000"/>
                <w:kern w:val="0"/>
                <w:sz w:val="20"/>
                <w:szCs w:val="20"/>
                <w:lang w:bidi="ar"/>
              </w:rPr>
              <w:t>6人及以下</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07F" w:rsidRPr="003F4A47" w:rsidRDefault="0048307F" w:rsidP="00AA6F6A">
            <w:pPr>
              <w:widowControl/>
              <w:jc w:val="left"/>
              <w:textAlignment w:val="center"/>
              <w:rPr>
                <w:rFonts w:ascii="宋体" w:eastAsia="宋体" w:hAnsi="宋体" w:cs="宋体"/>
                <w:color w:val="000000"/>
                <w:kern w:val="0"/>
                <w:sz w:val="20"/>
                <w:szCs w:val="20"/>
                <w:lang w:bidi="ar"/>
              </w:rPr>
            </w:pPr>
            <w:r w:rsidRPr="003F4A47">
              <w:rPr>
                <w:rFonts w:ascii="宋体" w:eastAsia="宋体" w:hAnsi="宋体" w:cs="宋体" w:hint="eastAsia"/>
                <w:color w:val="000000"/>
                <w:kern w:val="0"/>
                <w:sz w:val="20"/>
                <w:szCs w:val="20"/>
                <w:lang w:bidi="ar"/>
              </w:rPr>
              <w:t>全队成员</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07F" w:rsidRPr="003F4A47" w:rsidRDefault="0048307F" w:rsidP="00AA6F6A">
            <w:pPr>
              <w:widowControl/>
              <w:jc w:val="center"/>
              <w:textAlignment w:val="center"/>
              <w:rPr>
                <w:rFonts w:ascii="宋体" w:eastAsia="宋体" w:hAnsi="宋体" w:cs="宋体"/>
                <w:color w:val="000000"/>
                <w:kern w:val="0"/>
                <w:sz w:val="20"/>
                <w:szCs w:val="20"/>
                <w:lang w:bidi="ar"/>
              </w:rPr>
            </w:pPr>
            <w:r w:rsidRPr="003F4A47">
              <w:rPr>
                <w:rFonts w:ascii="宋体" w:eastAsia="宋体" w:hAnsi="宋体" w:cs="宋体" w:hint="eastAsia"/>
                <w:color w:val="000000"/>
                <w:kern w:val="0"/>
                <w:sz w:val="20"/>
                <w:szCs w:val="20"/>
                <w:lang w:bidi="ar"/>
              </w:rPr>
              <w:t>5</w:t>
            </w:r>
          </w:p>
        </w:tc>
        <w:tc>
          <w:tcPr>
            <w:tcW w:w="1612" w:type="dxa"/>
            <w:vMerge/>
            <w:tcBorders>
              <w:left w:val="single" w:sz="4" w:space="0" w:color="000000"/>
              <w:right w:val="single" w:sz="4" w:space="0" w:color="000000"/>
            </w:tcBorders>
            <w:shd w:val="clear" w:color="auto" w:fill="auto"/>
            <w:vAlign w:val="center"/>
          </w:tcPr>
          <w:p w:rsidR="0048307F" w:rsidRPr="003F4A47" w:rsidRDefault="0048307F" w:rsidP="00AA6F6A">
            <w:pPr>
              <w:jc w:val="left"/>
              <w:textAlignment w:val="center"/>
              <w:rPr>
                <w:rFonts w:ascii="宋体" w:eastAsia="宋体" w:hAnsi="宋体" w:cs="宋体"/>
                <w:color w:val="000000"/>
                <w:kern w:val="0"/>
                <w:sz w:val="20"/>
                <w:szCs w:val="20"/>
                <w:lang w:bidi="ar"/>
              </w:rPr>
            </w:pPr>
          </w:p>
        </w:tc>
      </w:tr>
      <w:tr w:rsidR="0048307F" w:rsidRPr="003F4A47" w:rsidTr="00AA6F6A">
        <w:trPr>
          <w:trHeight w:val="285"/>
        </w:trPr>
        <w:tc>
          <w:tcPr>
            <w:tcW w:w="568" w:type="dxa"/>
            <w:vMerge/>
            <w:tcBorders>
              <w:left w:val="single" w:sz="4" w:space="0" w:color="auto"/>
              <w:right w:val="single" w:sz="4" w:space="0" w:color="auto"/>
            </w:tcBorders>
            <w:shd w:val="clear" w:color="auto" w:fill="auto"/>
            <w:vAlign w:val="center"/>
          </w:tcPr>
          <w:p w:rsidR="0048307F" w:rsidRPr="00A929BA" w:rsidRDefault="0048307F" w:rsidP="00AA6F6A">
            <w:pPr>
              <w:widowControl/>
              <w:jc w:val="center"/>
              <w:textAlignment w:val="center"/>
              <w:rPr>
                <w:rFonts w:ascii="宋体" w:eastAsia="宋体" w:hAnsi="宋体" w:cs="宋体"/>
                <w:b/>
                <w:color w:val="000000"/>
                <w:sz w:val="20"/>
                <w:szCs w:val="20"/>
              </w:rPr>
            </w:pPr>
          </w:p>
        </w:tc>
        <w:tc>
          <w:tcPr>
            <w:tcW w:w="425" w:type="dxa"/>
            <w:vMerge/>
            <w:tcBorders>
              <w:left w:val="single" w:sz="4" w:space="0" w:color="auto"/>
              <w:right w:val="single" w:sz="4" w:space="0" w:color="000000"/>
            </w:tcBorders>
            <w:shd w:val="clear" w:color="auto" w:fill="auto"/>
            <w:vAlign w:val="center"/>
          </w:tcPr>
          <w:p w:rsidR="0048307F" w:rsidRPr="003F4A47" w:rsidRDefault="0048307F" w:rsidP="00AA6F6A">
            <w:pPr>
              <w:widowControl/>
              <w:jc w:val="center"/>
              <w:textAlignment w:val="center"/>
              <w:rPr>
                <w:rFonts w:ascii="宋体" w:eastAsia="宋体" w:hAnsi="宋体" w:cs="宋体"/>
                <w:color w:val="000000"/>
                <w:sz w:val="20"/>
                <w:szCs w:val="20"/>
              </w:rPr>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307F" w:rsidRPr="003F4A47" w:rsidRDefault="0048307F" w:rsidP="00AA6F6A">
            <w:pPr>
              <w:widowControl/>
              <w:jc w:val="center"/>
              <w:textAlignment w:val="center"/>
              <w:rPr>
                <w:rFonts w:ascii="宋体" w:eastAsia="宋体" w:hAnsi="宋体" w:cs="宋体"/>
                <w:color w:val="000000"/>
                <w:sz w:val="20"/>
                <w:szCs w:val="20"/>
              </w:rPr>
            </w:pPr>
            <w:r w:rsidRPr="003F4A47">
              <w:rPr>
                <w:rFonts w:ascii="宋体" w:eastAsia="宋体" w:hAnsi="宋体" w:cs="宋体" w:hint="eastAsia"/>
                <w:color w:val="000000"/>
                <w:kern w:val="0"/>
                <w:sz w:val="20"/>
                <w:szCs w:val="20"/>
                <w:lang w:bidi="ar"/>
              </w:rPr>
              <w:t>省级表彰团队</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307F" w:rsidRPr="003F4A47" w:rsidRDefault="0048307F" w:rsidP="00AA6F6A">
            <w:pPr>
              <w:widowControl/>
              <w:jc w:val="center"/>
              <w:textAlignment w:val="center"/>
              <w:rPr>
                <w:rFonts w:ascii="宋体" w:eastAsia="宋体" w:hAnsi="宋体" w:cs="宋体"/>
                <w:color w:val="000000"/>
                <w:sz w:val="20"/>
                <w:szCs w:val="20"/>
              </w:rPr>
            </w:pPr>
            <w:r w:rsidRPr="003F4A47">
              <w:rPr>
                <w:rFonts w:ascii="宋体" w:eastAsia="宋体" w:hAnsi="宋体" w:cs="宋体" w:hint="eastAsia"/>
                <w:color w:val="000000"/>
                <w:kern w:val="0"/>
                <w:sz w:val="20"/>
                <w:szCs w:val="20"/>
                <w:lang w:bidi="ar"/>
              </w:rPr>
              <w:t>6人以上</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07F" w:rsidRPr="003F4A47" w:rsidRDefault="0048307F" w:rsidP="00AA6F6A">
            <w:pPr>
              <w:widowControl/>
              <w:jc w:val="left"/>
              <w:textAlignment w:val="center"/>
              <w:rPr>
                <w:rFonts w:ascii="宋体" w:eastAsia="宋体" w:hAnsi="宋体" w:cs="宋体"/>
                <w:color w:val="000000"/>
                <w:sz w:val="20"/>
                <w:szCs w:val="20"/>
              </w:rPr>
            </w:pPr>
            <w:r w:rsidRPr="003F4A47">
              <w:rPr>
                <w:rFonts w:ascii="宋体" w:eastAsia="宋体" w:hAnsi="宋体" w:cs="宋体" w:hint="eastAsia"/>
                <w:color w:val="000000"/>
                <w:kern w:val="0"/>
                <w:sz w:val="20"/>
                <w:szCs w:val="20"/>
                <w:lang w:bidi="ar"/>
              </w:rPr>
              <w:t>队长、宣传员或特殊贡献队员</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07F" w:rsidRPr="003F4A47" w:rsidRDefault="0048307F" w:rsidP="00AA6F6A">
            <w:pPr>
              <w:widowControl/>
              <w:jc w:val="center"/>
              <w:textAlignment w:val="center"/>
              <w:rPr>
                <w:rFonts w:ascii="宋体" w:eastAsia="宋体" w:hAnsi="宋体" w:cs="宋体"/>
                <w:color w:val="000000"/>
                <w:sz w:val="20"/>
                <w:szCs w:val="20"/>
              </w:rPr>
            </w:pPr>
            <w:r w:rsidRPr="003F4A47">
              <w:rPr>
                <w:rFonts w:ascii="宋体" w:eastAsia="宋体" w:hAnsi="宋体" w:cs="宋体" w:hint="eastAsia"/>
                <w:color w:val="000000"/>
                <w:kern w:val="0"/>
                <w:sz w:val="20"/>
                <w:szCs w:val="20"/>
                <w:lang w:bidi="ar"/>
              </w:rPr>
              <w:t>3</w:t>
            </w:r>
          </w:p>
        </w:tc>
        <w:tc>
          <w:tcPr>
            <w:tcW w:w="1612" w:type="dxa"/>
            <w:vMerge/>
            <w:tcBorders>
              <w:left w:val="single" w:sz="4" w:space="0" w:color="000000"/>
              <w:right w:val="single" w:sz="4" w:space="0" w:color="000000"/>
            </w:tcBorders>
            <w:shd w:val="clear" w:color="auto" w:fill="auto"/>
            <w:vAlign w:val="center"/>
          </w:tcPr>
          <w:p w:rsidR="0048307F" w:rsidRPr="003F4A47" w:rsidRDefault="0048307F" w:rsidP="00AA6F6A">
            <w:pPr>
              <w:widowControl/>
              <w:jc w:val="left"/>
              <w:textAlignment w:val="center"/>
              <w:rPr>
                <w:rFonts w:ascii="宋体" w:eastAsia="宋体" w:hAnsi="宋体" w:cs="宋体"/>
                <w:color w:val="000000"/>
                <w:sz w:val="20"/>
                <w:szCs w:val="20"/>
              </w:rPr>
            </w:pPr>
          </w:p>
        </w:tc>
      </w:tr>
      <w:tr w:rsidR="0048307F" w:rsidRPr="003F4A47" w:rsidTr="00AA6F6A">
        <w:trPr>
          <w:trHeight w:val="285"/>
        </w:trPr>
        <w:tc>
          <w:tcPr>
            <w:tcW w:w="568" w:type="dxa"/>
            <w:vMerge/>
            <w:tcBorders>
              <w:left w:val="single" w:sz="4" w:space="0" w:color="auto"/>
              <w:right w:val="single" w:sz="4" w:space="0" w:color="auto"/>
            </w:tcBorders>
            <w:shd w:val="clear" w:color="auto" w:fill="auto"/>
            <w:vAlign w:val="center"/>
          </w:tcPr>
          <w:p w:rsidR="0048307F" w:rsidRPr="00A929BA" w:rsidRDefault="0048307F" w:rsidP="00AA6F6A">
            <w:pPr>
              <w:jc w:val="center"/>
              <w:rPr>
                <w:rFonts w:ascii="宋体" w:eastAsia="宋体" w:hAnsi="宋体" w:cs="宋体"/>
                <w:b/>
                <w:color w:val="000000"/>
                <w:sz w:val="20"/>
                <w:szCs w:val="20"/>
              </w:rPr>
            </w:pPr>
          </w:p>
        </w:tc>
        <w:tc>
          <w:tcPr>
            <w:tcW w:w="425" w:type="dxa"/>
            <w:vMerge/>
            <w:tcBorders>
              <w:left w:val="single" w:sz="4" w:space="0" w:color="auto"/>
              <w:right w:val="single" w:sz="4" w:space="0" w:color="000000"/>
            </w:tcBorders>
            <w:shd w:val="clear" w:color="auto" w:fill="auto"/>
            <w:vAlign w:val="center"/>
          </w:tcPr>
          <w:p w:rsidR="0048307F" w:rsidRPr="003F4A47" w:rsidRDefault="0048307F" w:rsidP="00AA6F6A">
            <w:pPr>
              <w:jc w:val="center"/>
              <w:rPr>
                <w:rFonts w:ascii="宋体" w:eastAsia="宋体" w:hAnsi="宋体" w:cs="宋体"/>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307F" w:rsidRPr="003F4A47" w:rsidRDefault="0048307F" w:rsidP="00AA6F6A">
            <w:pPr>
              <w:jc w:val="center"/>
              <w:rPr>
                <w:rFonts w:ascii="宋体" w:eastAsia="宋体" w:hAnsi="宋体" w:cs="宋体"/>
                <w:color w:val="000000"/>
                <w:sz w:val="20"/>
                <w:szCs w:val="20"/>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307F" w:rsidRPr="003F4A47" w:rsidRDefault="0048307F" w:rsidP="00AA6F6A">
            <w:pPr>
              <w:jc w:val="center"/>
              <w:rPr>
                <w:rFonts w:ascii="宋体" w:eastAsia="宋体" w:hAnsi="宋体" w:cs="宋体"/>
                <w:color w:val="000000"/>
                <w:sz w:val="20"/>
                <w:szCs w:val="20"/>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07F" w:rsidRPr="003F4A47" w:rsidRDefault="0048307F" w:rsidP="00AA6F6A">
            <w:pPr>
              <w:widowControl/>
              <w:jc w:val="left"/>
              <w:textAlignment w:val="center"/>
              <w:rPr>
                <w:rFonts w:ascii="宋体" w:eastAsia="宋体" w:hAnsi="宋体" w:cs="宋体"/>
                <w:color w:val="000000"/>
                <w:sz w:val="20"/>
                <w:szCs w:val="20"/>
              </w:rPr>
            </w:pPr>
            <w:r w:rsidRPr="003F4A47">
              <w:rPr>
                <w:rFonts w:ascii="宋体" w:eastAsia="宋体" w:hAnsi="宋体" w:cs="宋体" w:hint="eastAsia"/>
                <w:color w:val="000000"/>
                <w:kern w:val="0"/>
                <w:sz w:val="20"/>
                <w:szCs w:val="20"/>
                <w:lang w:bidi="ar"/>
              </w:rPr>
              <w:t>一般成员</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07F" w:rsidRPr="003F4A47" w:rsidRDefault="0048307F" w:rsidP="00AA6F6A">
            <w:pPr>
              <w:widowControl/>
              <w:jc w:val="center"/>
              <w:textAlignment w:val="center"/>
              <w:rPr>
                <w:rFonts w:ascii="宋体" w:eastAsia="宋体" w:hAnsi="宋体" w:cs="宋体"/>
                <w:color w:val="000000"/>
                <w:sz w:val="20"/>
                <w:szCs w:val="20"/>
              </w:rPr>
            </w:pPr>
            <w:r w:rsidRPr="003F4A47">
              <w:rPr>
                <w:rFonts w:ascii="宋体" w:eastAsia="宋体" w:hAnsi="宋体" w:cs="宋体" w:hint="eastAsia"/>
                <w:color w:val="000000"/>
                <w:kern w:val="0"/>
                <w:sz w:val="20"/>
                <w:szCs w:val="20"/>
                <w:lang w:bidi="ar"/>
              </w:rPr>
              <w:t>1</w:t>
            </w:r>
          </w:p>
        </w:tc>
        <w:tc>
          <w:tcPr>
            <w:tcW w:w="1612" w:type="dxa"/>
            <w:vMerge/>
            <w:tcBorders>
              <w:left w:val="single" w:sz="4" w:space="0" w:color="000000"/>
              <w:right w:val="single" w:sz="4" w:space="0" w:color="000000"/>
            </w:tcBorders>
            <w:shd w:val="clear" w:color="auto" w:fill="auto"/>
            <w:vAlign w:val="center"/>
          </w:tcPr>
          <w:p w:rsidR="0048307F" w:rsidRPr="003F4A47" w:rsidRDefault="0048307F" w:rsidP="00AA6F6A">
            <w:pPr>
              <w:jc w:val="left"/>
              <w:rPr>
                <w:rFonts w:ascii="宋体" w:eastAsia="宋体" w:hAnsi="宋体" w:cs="宋体"/>
                <w:color w:val="000000"/>
                <w:sz w:val="20"/>
                <w:szCs w:val="20"/>
              </w:rPr>
            </w:pPr>
          </w:p>
        </w:tc>
      </w:tr>
      <w:tr w:rsidR="0048307F" w:rsidRPr="003F4A47" w:rsidTr="00AA6F6A">
        <w:trPr>
          <w:trHeight w:val="285"/>
        </w:trPr>
        <w:tc>
          <w:tcPr>
            <w:tcW w:w="568" w:type="dxa"/>
            <w:vMerge/>
            <w:tcBorders>
              <w:left w:val="single" w:sz="4" w:space="0" w:color="auto"/>
              <w:right w:val="single" w:sz="4" w:space="0" w:color="auto"/>
            </w:tcBorders>
            <w:shd w:val="clear" w:color="auto" w:fill="auto"/>
            <w:vAlign w:val="center"/>
          </w:tcPr>
          <w:p w:rsidR="0048307F" w:rsidRPr="00A929BA" w:rsidRDefault="0048307F" w:rsidP="00AA6F6A">
            <w:pPr>
              <w:jc w:val="center"/>
              <w:rPr>
                <w:rFonts w:ascii="宋体" w:eastAsia="宋体" w:hAnsi="宋体" w:cs="宋体"/>
                <w:b/>
                <w:color w:val="000000"/>
                <w:sz w:val="20"/>
                <w:szCs w:val="20"/>
              </w:rPr>
            </w:pPr>
          </w:p>
        </w:tc>
        <w:tc>
          <w:tcPr>
            <w:tcW w:w="425" w:type="dxa"/>
            <w:vMerge/>
            <w:tcBorders>
              <w:left w:val="single" w:sz="4" w:space="0" w:color="auto"/>
              <w:right w:val="single" w:sz="4" w:space="0" w:color="000000"/>
            </w:tcBorders>
            <w:shd w:val="clear" w:color="auto" w:fill="auto"/>
            <w:vAlign w:val="center"/>
          </w:tcPr>
          <w:p w:rsidR="0048307F" w:rsidRPr="003F4A47" w:rsidRDefault="0048307F" w:rsidP="00AA6F6A">
            <w:pPr>
              <w:jc w:val="center"/>
              <w:rPr>
                <w:rFonts w:ascii="宋体" w:eastAsia="宋体" w:hAnsi="宋体" w:cs="宋体"/>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307F" w:rsidRPr="003F4A47" w:rsidRDefault="0048307F" w:rsidP="00AA6F6A">
            <w:pPr>
              <w:jc w:val="center"/>
              <w:rPr>
                <w:rFonts w:ascii="宋体" w:eastAsia="宋体" w:hAnsi="宋体" w:cs="宋体"/>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07F" w:rsidRPr="003F4A47" w:rsidRDefault="0048307F" w:rsidP="00AA6F6A">
            <w:pPr>
              <w:widowControl/>
              <w:jc w:val="center"/>
              <w:textAlignment w:val="center"/>
              <w:rPr>
                <w:rFonts w:ascii="宋体" w:eastAsia="宋体" w:hAnsi="宋体" w:cs="宋体"/>
                <w:color w:val="000000"/>
                <w:sz w:val="20"/>
                <w:szCs w:val="20"/>
              </w:rPr>
            </w:pPr>
            <w:r w:rsidRPr="003F4A47">
              <w:rPr>
                <w:rFonts w:ascii="宋体" w:eastAsia="宋体" w:hAnsi="宋体" w:cs="宋体" w:hint="eastAsia"/>
                <w:color w:val="000000"/>
                <w:kern w:val="0"/>
                <w:sz w:val="20"/>
                <w:szCs w:val="20"/>
                <w:lang w:bidi="ar"/>
              </w:rPr>
              <w:t>6人及以下</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07F" w:rsidRPr="003F4A47" w:rsidRDefault="0048307F" w:rsidP="00AA6F6A">
            <w:pPr>
              <w:widowControl/>
              <w:jc w:val="left"/>
              <w:textAlignment w:val="center"/>
              <w:rPr>
                <w:rFonts w:ascii="宋体" w:eastAsia="宋体" w:hAnsi="宋体" w:cs="宋体"/>
                <w:color w:val="000000"/>
                <w:sz w:val="20"/>
                <w:szCs w:val="20"/>
              </w:rPr>
            </w:pPr>
            <w:r w:rsidRPr="003F4A47">
              <w:rPr>
                <w:rFonts w:ascii="宋体" w:eastAsia="宋体" w:hAnsi="宋体" w:cs="宋体" w:hint="eastAsia"/>
                <w:color w:val="000000"/>
                <w:kern w:val="0"/>
                <w:sz w:val="20"/>
                <w:szCs w:val="20"/>
                <w:lang w:bidi="ar"/>
              </w:rPr>
              <w:t>全队成员</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07F" w:rsidRPr="003F4A47" w:rsidRDefault="0048307F" w:rsidP="00AA6F6A">
            <w:pPr>
              <w:widowControl/>
              <w:jc w:val="center"/>
              <w:textAlignment w:val="center"/>
              <w:rPr>
                <w:rFonts w:ascii="宋体" w:eastAsia="宋体" w:hAnsi="宋体" w:cs="宋体"/>
                <w:color w:val="000000"/>
                <w:sz w:val="20"/>
                <w:szCs w:val="20"/>
              </w:rPr>
            </w:pPr>
            <w:r w:rsidRPr="003F4A47">
              <w:rPr>
                <w:rFonts w:ascii="宋体" w:eastAsia="宋体" w:hAnsi="宋体" w:cs="宋体" w:hint="eastAsia"/>
                <w:color w:val="000000"/>
                <w:kern w:val="0"/>
                <w:sz w:val="20"/>
                <w:szCs w:val="20"/>
                <w:lang w:bidi="ar"/>
              </w:rPr>
              <w:t>3</w:t>
            </w:r>
          </w:p>
        </w:tc>
        <w:tc>
          <w:tcPr>
            <w:tcW w:w="1612" w:type="dxa"/>
            <w:vMerge/>
            <w:tcBorders>
              <w:left w:val="single" w:sz="4" w:space="0" w:color="000000"/>
              <w:right w:val="single" w:sz="4" w:space="0" w:color="000000"/>
            </w:tcBorders>
            <w:shd w:val="clear" w:color="auto" w:fill="auto"/>
            <w:vAlign w:val="center"/>
          </w:tcPr>
          <w:p w:rsidR="0048307F" w:rsidRPr="003F4A47" w:rsidRDefault="0048307F" w:rsidP="00AA6F6A">
            <w:pPr>
              <w:jc w:val="left"/>
              <w:rPr>
                <w:rFonts w:ascii="宋体" w:eastAsia="宋体" w:hAnsi="宋体" w:cs="宋体"/>
                <w:color w:val="000000"/>
                <w:sz w:val="20"/>
                <w:szCs w:val="20"/>
              </w:rPr>
            </w:pPr>
          </w:p>
        </w:tc>
      </w:tr>
      <w:tr w:rsidR="0048307F" w:rsidRPr="003F4A47" w:rsidTr="00AA6F6A">
        <w:trPr>
          <w:trHeight w:val="285"/>
        </w:trPr>
        <w:tc>
          <w:tcPr>
            <w:tcW w:w="568" w:type="dxa"/>
            <w:vMerge/>
            <w:tcBorders>
              <w:left w:val="single" w:sz="4" w:space="0" w:color="auto"/>
              <w:right w:val="single" w:sz="4" w:space="0" w:color="auto"/>
            </w:tcBorders>
            <w:shd w:val="clear" w:color="auto" w:fill="auto"/>
            <w:vAlign w:val="center"/>
          </w:tcPr>
          <w:p w:rsidR="0048307F" w:rsidRPr="00A929BA" w:rsidRDefault="0048307F" w:rsidP="00AA6F6A">
            <w:pPr>
              <w:jc w:val="center"/>
              <w:rPr>
                <w:rFonts w:ascii="宋体" w:eastAsia="宋体" w:hAnsi="宋体" w:cs="宋体"/>
                <w:b/>
                <w:color w:val="000000"/>
                <w:sz w:val="20"/>
                <w:szCs w:val="20"/>
              </w:rPr>
            </w:pPr>
          </w:p>
        </w:tc>
        <w:tc>
          <w:tcPr>
            <w:tcW w:w="425" w:type="dxa"/>
            <w:vMerge/>
            <w:tcBorders>
              <w:left w:val="single" w:sz="4" w:space="0" w:color="auto"/>
              <w:right w:val="single" w:sz="4" w:space="0" w:color="000000"/>
            </w:tcBorders>
            <w:shd w:val="clear" w:color="auto" w:fill="auto"/>
            <w:vAlign w:val="center"/>
          </w:tcPr>
          <w:p w:rsidR="0048307F" w:rsidRPr="003F4A47" w:rsidRDefault="0048307F" w:rsidP="00AA6F6A">
            <w:pPr>
              <w:jc w:val="center"/>
              <w:rPr>
                <w:rFonts w:ascii="宋体" w:eastAsia="宋体" w:hAnsi="宋体" w:cs="宋体"/>
                <w:color w:val="000000"/>
                <w:sz w:val="20"/>
                <w:szCs w:val="20"/>
              </w:rPr>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307F" w:rsidRPr="003F4A47" w:rsidRDefault="0048307F" w:rsidP="00AA6F6A">
            <w:pPr>
              <w:widowControl/>
              <w:jc w:val="center"/>
              <w:textAlignment w:val="center"/>
              <w:rPr>
                <w:rFonts w:ascii="宋体" w:eastAsia="宋体" w:hAnsi="宋体" w:cs="宋体"/>
                <w:color w:val="000000"/>
                <w:sz w:val="20"/>
                <w:szCs w:val="20"/>
              </w:rPr>
            </w:pPr>
            <w:r w:rsidRPr="003F4A47">
              <w:rPr>
                <w:rFonts w:ascii="宋体" w:eastAsia="宋体" w:hAnsi="宋体" w:cs="宋体" w:hint="eastAsia"/>
                <w:color w:val="000000"/>
                <w:kern w:val="0"/>
                <w:sz w:val="20"/>
                <w:szCs w:val="20"/>
                <w:lang w:bidi="ar"/>
              </w:rPr>
              <w:t>校级表彰团队</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307F" w:rsidRPr="003F4A47" w:rsidRDefault="0048307F" w:rsidP="00AA6F6A">
            <w:pPr>
              <w:widowControl/>
              <w:jc w:val="center"/>
              <w:textAlignment w:val="center"/>
              <w:rPr>
                <w:rFonts w:ascii="宋体" w:eastAsia="宋体" w:hAnsi="宋体" w:cs="宋体"/>
                <w:color w:val="000000"/>
                <w:sz w:val="20"/>
                <w:szCs w:val="20"/>
              </w:rPr>
            </w:pPr>
            <w:r w:rsidRPr="003F4A47">
              <w:rPr>
                <w:rFonts w:ascii="宋体" w:eastAsia="宋体" w:hAnsi="宋体" w:cs="宋体" w:hint="eastAsia"/>
                <w:color w:val="000000"/>
                <w:kern w:val="0"/>
                <w:sz w:val="20"/>
                <w:szCs w:val="20"/>
                <w:lang w:bidi="ar"/>
              </w:rPr>
              <w:t>6人以上</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07F" w:rsidRPr="003F4A47" w:rsidRDefault="0048307F" w:rsidP="00AA6F6A">
            <w:pPr>
              <w:widowControl/>
              <w:jc w:val="left"/>
              <w:textAlignment w:val="center"/>
              <w:rPr>
                <w:rFonts w:ascii="宋体" w:eastAsia="宋体" w:hAnsi="宋体" w:cs="宋体"/>
                <w:color w:val="000000"/>
                <w:sz w:val="20"/>
                <w:szCs w:val="20"/>
              </w:rPr>
            </w:pPr>
            <w:r w:rsidRPr="003F4A47">
              <w:rPr>
                <w:rFonts w:ascii="宋体" w:eastAsia="宋体" w:hAnsi="宋体" w:cs="宋体" w:hint="eastAsia"/>
                <w:color w:val="000000"/>
                <w:kern w:val="0"/>
                <w:sz w:val="20"/>
                <w:szCs w:val="20"/>
                <w:lang w:bidi="ar"/>
              </w:rPr>
              <w:t>队长、宣传员或特殊贡献队员</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07F" w:rsidRPr="003F4A47" w:rsidRDefault="0048307F" w:rsidP="00AA6F6A">
            <w:pPr>
              <w:widowControl/>
              <w:jc w:val="center"/>
              <w:textAlignment w:val="center"/>
              <w:rPr>
                <w:rFonts w:ascii="宋体" w:eastAsia="宋体" w:hAnsi="宋体" w:cs="宋体"/>
                <w:color w:val="000000"/>
                <w:sz w:val="20"/>
                <w:szCs w:val="20"/>
              </w:rPr>
            </w:pPr>
            <w:r w:rsidRPr="003F4A47">
              <w:rPr>
                <w:rFonts w:ascii="宋体" w:eastAsia="宋体" w:hAnsi="宋体" w:cs="宋体" w:hint="eastAsia"/>
                <w:color w:val="000000"/>
                <w:kern w:val="0"/>
                <w:sz w:val="20"/>
                <w:szCs w:val="20"/>
                <w:lang w:bidi="ar"/>
              </w:rPr>
              <w:t>1</w:t>
            </w:r>
          </w:p>
        </w:tc>
        <w:tc>
          <w:tcPr>
            <w:tcW w:w="1612" w:type="dxa"/>
            <w:vMerge/>
            <w:tcBorders>
              <w:left w:val="single" w:sz="4" w:space="0" w:color="000000"/>
              <w:right w:val="single" w:sz="4" w:space="0" w:color="000000"/>
            </w:tcBorders>
            <w:shd w:val="clear" w:color="auto" w:fill="auto"/>
            <w:vAlign w:val="center"/>
          </w:tcPr>
          <w:p w:rsidR="0048307F" w:rsidRPr="003F4A47" w:rsidRDefault="0048307F" w:rsidP="00AA6F6A">
            <w:pPr>
              <w:jc w:val="left"/>
              <w:rPr>
                <w:rFonts w:ascii="宋体" w:eastAsia="宋体" w:hAnsi="宋体" w:cs="宋体"/>
                <w:color w:val="000000"/>
                <w:sz w:val="20"/>
                <w:szCs w:val="20"/>
              </w:rPr>
            </w:pPr>
          </w:p>
        </w:tc>
      </w:tr>
      <w:tr w:rsidR="0048307F" w:rsidRPr="003F4A47" w:rsidTr="00AA6F6A">
        <w:trPr>
          <w:trHeight w:val="285"/>
        </w:trPr>
        <w:tc>
          <w:tcPr>
            <w:tcW w:w="568" w:type="dxa"/>
            <w:vMerge/>
            <w:tcBorders>
              <w:left w:val="single" w:sz="4" w:space="0" w:color="auto"/>
              <w:right w:val="single" w:sz="4" w:space="0" w:color="auto"/>
            </w:tcBorders>
            <w:shd w:val="clear" w:color="auto" w:fill="auto"/>
            <w:vAlign w:val="center"/>
          </w:tcPr>
          <w:p w:rsidR="0048307F" w:rsidRPr="00A929BA" w:rsidRDefault="0048307F" w:rsidP="00AA6F6A">
            <w:pPr>
              <w:jc w:val="center"/>
              <w:rPr>
                <w:rFonts w:ascii="宋体" w:eastAsia="宋体" w:hAnsi="宋体" w:cs="宋体"/>
                <w:b/>
                <w:color w:val="000000"/>
                <w:sz w:val="20"/>
                <w:szCs w:val="20"/>
              </w:rPr>
            </w:pPr>
          </w:p>
        </w:tc>
        <w:tc>
          <w:tcPr>
            <w:tcW w:w="425" w:type="dxa"/>
            <w:vMerge/>
            <w:tcBorders>
              <w:left w:val="single" w:sz="4" w:space="0" w:color="auto"/>
              <w:right w:val="single" w:sz="4" w:space="0" w:color="000000"/>
            </w:tcBorders>
            <w:shd w:val="clear" w:color="auto" w:fill="auto"/>
            <w:vAlign w:val="center"/>
          </w:tcPr>
          <w:p w:rsidR="0048307F" w:rsidRPr="003F4A47" w:rsidRDefault="0048307F" w:rsidP="00AA6F6A">
            <w:pPr>
              <w:jc w:val="center"/>
              <w:rPr>
                <w:rFonts w:ascii="宋体" w:eastAsia="宋体" w:hAnsi="宋体" w:cs="宋体"/>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307F" w:rsidRPr="003F4A47" w:rsidRDefault="0048307F" w:rsidP="00AA6F6A">
            <w:pPr>
              <w:jc w:val="center"/>
              <w:rPr>
                <w:rFonts w:ascii="宋体" w:eastAsia="宋体" w:hAnsi="宋体" w:cs="宋体"/>
                <w:color w:val="000000"/>
                <w:sz w:val="20"/>
                <w:szCs w:val="20"/>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307F" w:rsidRPr="003F4A47" w:rsidRDefault="0048307F" w:rsidP="00AA6F6A">
            <w:pPr>
              <w:jc w:val="center"/>
              <w:rPr>
                <w:rFonts w:ascii="宋体" w:eastAsia="宋体" w:hAnsi="宋体" w:cs="宋体"/>
                <w:color w:val="000000"/>
                <w:sz w:val="20"/>
                <w:szCs w:val="20"/>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07F" w:rsidRPr="003F4A47" w:rsidRDefault="0048307F" w:rsidP="00AA6F6A">
            <w:pPr>
              <w:widowControl/>
              <w:jc w:val="left"/>
              <w:textAlignment w:val="center"/>
              <w:rPr>
                <w:rFonts w:ascii="宋体" w:eastAsia="宋体" w:hAnsi="宋体" w:cs="宋体"/>
                <w:color w:val="000000"/>
                <w:sz w:val="20"/>
                <w:szCs w:val="20"/>
              </w:rPr>
            </w:pPr>
            <w:r w:rsidRPr="003F4A47">
              <w:rPr>
                <w:rFonts w:ascii="宋体" w:eastAsia="宋体" w:hAnsi="宋体" w:cs="宋体" w:hint="eastAsia"/>
                <w:color w:val="000000"/>
                <w:kern w:val="0"/>
                <w:sz w:val="20"/>
                <w:szCs w:val="20"/>
                <w:lang w:bidi="ar"/>
              </w:rPr>
              <w:t>一般成员</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07F" w:rsidRPr="003F4A47" w:rsidRDefault="0048307F" w:rsidP="00AA6F6A">
            <w:pPr>
              <w:widowControl/>
              <w:jc w:val="center"/>
              <w:textAlignment w:val="center"/>
              <w:rPr>
                <w:rFonts w:ascii="宋体" w:eastAsia="宋体" w:hAnsi="宋体" w:cs="宋体"/>
                <w:color w:val="000000"/>
                <w:sz w:val="20"/>
                <w:szCs w:val="20"/>
              </w:rPr>
            </w:pPr>
            <w:r w:rsidRPr="003F4A47">
              <w:rPr>
                <w:rFonts w:ascii="宋体" w:eastAsia="宋体" w:hAnsi="宋体" w:cs="宋体" w:hint="eastAsia"/>
                <w:color w:val="000000"/>
                <w:kern w:val="0"/>
                <w:sz w:val="20"/>
                <w:szCs w:val="20"/>
                <w:lang w:bidi="ar"/>
              </w:rPr>
              <w:t>0.5</w:t>
            </w:r>
          </w:p>
        </w:tc>
        <w:tc>
          <w:tcPr>
            <w:tcW w:w="1612" w:type="dxa"/>
            <w:vMerge/>
            <w:tcBorders>
              <w:left w:val="single" w:sz="4" w:space="0" w:color="000000"/>
              <w:right w:val="single" w:sz="4" w:space="0" w:color="000000"/>
            </w:tcBorders>
            <w:shd w:val="clear" w:color="auto" w:fill="auto"/>
            <w:vAlign w:val="center"/>
          </w:tcPr>
          <w:p w:rsidR="0048307F" w:rsidRPr="003F4A47" w:rsidRDefault="0048307F" w:rsidP="00AA6F6A">
            <w:pPr>
              <w:jc w:val="left"/>
              <w:rPr>
                <w:rFonts w:ascii="宋体" w:eastAsia="宋体" w:hAnsi="宋体" w:cs="宋体"/>
                <w:color w:val="000000"/>
                <w:sz w:val="20"/>
                <w:szCs w:val="20"/>
              </w:rPr>
            </w:pPr>
          </w:p>
        </w:tc>
      </w:tr>
      <w:tr w:rsidR="0048307F" w:rsidRPr="003F4A47" w:rsidTr="00AA6F6A">
        <w:trPr>
          <w:trHeight w:val="285"/>
        </w:trPr>
        <w:tc>
          <w:tcPr>
            <w:tcW w:w="568" w:type="dxa"/>
            <w:vMerge/>
            <w:tcBorders>
              <w:left w:val="single" w:sz="4" w:space="0" w:color="auto"/>
              <w:right w:val="single" w:sz="4" w:space="0" w:color="auto"/>
            </w:tcBorders>
            <w:shd w:val="clear" w:color="auto" w:fill="auto"/>
            <w:vAlign w:val="center"/>
          </w:tcPr>
          <w:p w:rsidR="0048307F" w:rsidRPr="00A929BA" w:rsidRDefault="0048307F" w:rsidP="00AA6F6A">
            <w:pPr>
              <w:jc w:val="center"/>
              <w:rPr>
                <w:rFonts w:ascii="宋体" w:eastAsia="宋体" w:hAnsi="宋体" w:cs="宋体"/>
                <w:b/>
                <w:color w:val="000000"/>
                <w:sz w:val="20"/>
                <w:szCs w:val="20"/>
              </w:rPr>
            </w:pPr>
          </w:p>
        </w:tc>
        <w:tc>
          <w:tcPr>
            <w:tcW w:w="425" w:type="dxa"/>
            <w:vMerge/>
            <w:tcBorders>
              <w:left w:val="single" w:sz="4" w:space="0" w:color="auto"/>
              <w:right w:val="single" w:sz="4" w:space="0" w:color="000000"/>
            </w:tcBorders>
            <w:shd w:val="clear" w:color="auto" w:fill="auto"/>
            <w:vAlign w:val="center"/>
          </w:tcPr>
          <w:p w:rsidR="0048307F" w:rsidRPr="003F4A47" w:rsidRDefault="0048307F" w:rsidP="00AA6F6A">
            <w:pPr>
              <w:jc w:val="center"/>
              <w:rPr>
                <w:rFonts w:ascii="宋体" w:eastAsia="宋体" w:hAnsi="宋体" w:cs="宋体"/>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307F" w:rsidRPr="003F4A47" w:rsidRDefault="0048307F" w:rsidP="00AA6F6A">
            <w:pPr>
              <w:jc w:val="center"/>
              <w:rPr>
                <w:rFonts w:ascii="宋体" w:eastAsia="宋体" w:hAnsi="宋体" w:cs="宋体"/>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07F" w:rsidRPr="003F4A47" w:rsidRDefault="0048307F" w:rsidP="00AA6F6A">
            <w:pPr>
              <w:widowControl/>
              <w:jc w:val="center"/>
              <w:textAlignment w:val="center"/>
              <w:rPr>
                <w:rFonts w:ascii="宋体" w:eastAsia="宋体" w:hAnsi="宋体" w:cs="宋体"/>
                <w:color w:val="000000"/>
                <w:sz w:val="20"/>
                <w:szCs w:val="20"/>
              </w:rPr>
            </w:pPr>
            <w:r w:rsidRPr="003F4A47">
              <w:rPr>
                <w:rFonts w:ascii="宋体" w:eastAsia="宋体" w:hAnsi="宋体" w:cs="宋体" w:hint="eastAsia"/>
                <w:color w:val="000000"/>
                <w:kern w:val="0"/>
                <w:sz w:val="20"/>
                <w:szCs w:val="20"/>
                <w:lang w:bidi="ar"/>
              </w:rPr>
              <w:t>6人及以下</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07F" w:rsidRPr="003F4A47" w:rsidRDefault="0048307F" w:rsidP="00AA6F6A">
            <w:pPr>
              <w:widowControl/>
              <w:jc w:val="left"/>
              <w:textAlignment w:val="center"/>
              <w:rPr>
                <w:rFonts w:ascii="宋体" w:eastAsia="宋体" w:hAnsi="宋体" w:cs="宋体"/>
                <w:color w:val="000000"/>
                <w:sz w:val="20"/>
                <w:szCs w:val="20"/>
              </w:rPr>
            </w:pPr>
            <w:r w:rsidRPr="003F4A47">
              <w:rPr>
                <w:rFonts w:ascii="宋体" w:eastAsia="宋体" w:hAnsi="宋体" w:cs="宋体" w:hint="eastAsia"/>
                <w:color w:val="000000"/>
                <w:kern w:val="0"/>
                <w:sz w:val="20"/>
                <w:szCs w:val="20"/>
                <w:lang w:bidi="ar"/>
              </w:rPr>
              <w:t>全队成员</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07F" w:rsidRPr="003F4A47" w:rsidRDefault="0048307F" w:rsidP="00AA6F6A">
            <w:pPr>
              <w:widowControl/>
              <w:jc w:val="center"/>
              <w:textAlignment w:val="center"/>
              <w:rPr>
                <w:rFonts w:ascii="宋体" w:eastAsia="宋体" w:hAnsi="宋体" w:cs="宋体"/>
                <w:color w:val="000000"/>
                <w:sz w:val="20"/>
                <w:szCs w:val="20"/>
              </w:rPr>
            </w:pPr>
            <w:r w:rsidRPr="003F4A47">
              <w:rPr>
                <w:rFonts w:ascii="宋体" w:eastAsia="宋体" w:hAnsi="宋体" w:cs="宋体" w:hint="eastAsia"/>
                <w:color w:val="000000"/>
                <w:kern w:val="0"/>
                <w:sz w:val="20"/>
                <w:szCs w:val="20"/>
                <w:lang w:bidi="ar"/>
              </w:rPr>
              <w:t>1</w:t>
            </w:r>
          </w:p>
        </w:tc>
        <w:tc>
          <w:tcPr>
            <w:tcW w:w="1612" w:type="dxa"/>
            <w:vMerge/>
            <w:tcBorders>
              <w:left w:val="single" w:sz="4" w:space="0" w:color="000000"/>
              <w:right w:val="single" w:sz="4" w:space="0" w:color="000000"/>
            </w:tcBorders>
            <w:shd w:val="clear" w:color="auto" w:fill="auto"/>
            <w:vAlign w:val="center"/>
          </w:tcPr>
          <w:p w:rsidR="0048307F" w:rsidRPr="003F4A47" w:rsidRDefault="0048307F" w:rsidP="00AA6F6A">
            <w:pPr>
              <w:jc w:val="left"/>
              <w:rPr>
                <w:rFonts w:ascii="宋体" w:eastAsia="宋体" w:hAnsi="宋体" w:cs="宋体"/>
                <w:color w:val="000000"/>
                <w:sz w:val="20"/>
                <w:szCs w:val="20"/>
              </w:rPr>
            </w:pPr>
          </w:p>
        </w:tc>
      </w:tr>
      <w:tr w:rsidR="0048307F" w:rsidRPr="003F4A47" w:rsidTr="00AA6F6A">
        <w:trPr>
          <w:trHeight w:val="285"/>
        </w:trPr>
        <w:tc>
          <w:tcPr>
            <w:tcW w:w="568" w:type="dxa"/>
            <w:vMerge/>
            <w:tcBorders>
              <w:left w:val="single" w:sz="4" w:space="0" w:color="auto"/>
              <w:right w:val="single" w:sz="4" w:space="0" w:color="auto"/>
            </w:tcBorders>
            <w:shd w:val="clear" w:color="auto" w:fill="auto"/>
            <w:vAlign w:val="center"/>
          </w:tcPr>
          <w:p w:rsidR="0048307F" w:rsidRPr="00A929BA" w:rsidRDefault="0048307F" w:rsidP="00AA6F6A">
            <w:pPr>
              <w:jc w:val="center"/>
              <w:rPr>
                <w:rFonts w:ascii="宋体" w:eastAsia="宋体" w:hAnsi="宋体" w:cs="宋体"/>
                <w:b/>
                <w:color w:val="000000"/>
                <w:sz w:val="20"/>
                <w:szCs w:val="20"/>
              </w:rPr>
            </w:pPr>
          </w:p>
        </w:tc>
        <w:tc>
          <w:tcPr>
            <w:tcW w:w="425" w:type="dxa"/>
            <w:vMerge/>
            <w:tcBorders>
              <w:left w:val="single" w:sz="4" w:space="0" w:color="auto"/>
              <w:right w:val="single" w:sz="4" w:space="0" w:color="000000"/>
            </w:tcBorders>
            <w:shd w:val="clear" w:color="auto" w:fill="auto"/>
            <w:vAlign w:val="center"/>
          </w:tcPr>
          <w:p w:rsidR="0048307F" w:rsidRPr="003F4A47" w:rsidRDefault="0048307F" w:rsidP="00AA6F6A">
            <w:pPr>
              <w:jc w:val="center"/>
              <w:rPr>
                <w:rFonts w:ascii="宋体" w:eastAsia="宋体" w:hAnsi="宋体" w:cs="宋体"/>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07F" w:rsidRPr="003F4A47" w:rsidRDefault="0048307F" w:rsidP="00AA6F6A">
            <w:pPr>
              <w:widowControl/>
              <w:jc w:val="center"/>
              <w:textAlignment w:val="center"/>
              <w:rPr>
                <w:rFonts w:ascii="宋体" w:eastAsia="宋体" w:hAnsi="宋体" w:cs="宋体"/>
                <w:color w:val="000000"/>
                <w:sz w:val="20"/>
                <w:szCs w:val="20"/>
              </w:rPr>
            </w:pPr>
            <w:r w:rsidRPr="003F4A47">
              <w:rPr>
                <w:rFonts w:ascii="宋体" w:eastAsia="宋体" w:hAnsi="宋体" w:cs="宋体" w:hint="eastAsia"/>
                <w:color w:val="000000"/>
                <w:kern w:val="0"/>
                <w:sz w:val="20"/>
                <w:szCs w:val="20"/>
                <w:lang w:bidi="ar"/>
              </w:rPr>
              <w:t>院级表彰团队</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07F" w:rsidRPr="003F4A47" w:rsidRDefault="0048307F" w:rsidP="00AA6F6A">
            <w:pPr>
              <w:widowControl/>
              <w:jc w:val="center"/>
              <w:textAlignment w:val="center"/>
              <w:rPr>
                <w:rFonts w:ascii="宋体" w:eastAsia="宋体" w:hAnsi="宋体" w:cs="宋体"/>
                <w:color w:val="000000"/>
                <w:sz w:val="20"/>
                <w:szCs w:val="20"/>
              </w:rPr>
            </w:pPr>
            <w:r w:rsidRPr="003F4A47">
              <w:rPr>
                <w:rFonts w:ascii="宋体" w:eastAsia="宋体" w:hAnsi="宋体" w:cs="宋体" w:hint="eastAsia"/>
                <w:color w:val="000000"/>
                <w:kern w:val="0"/>
                <w:sz w:val="20"/>
                <w:szCs w:val="20"/>
                <w:lang w:bidi="ar"/>
              </w:rPr>
              <w:t>6人以上</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07F" w:rsidRPr="003F4A47" w:rsidRDefault="0048307F" w:rsidP="00AA6F6A">
            <w:pPr>
              <w:widowControl/>
              <w:jc w:val="left"/>
              <w:textAlignment w:val="center"/>
              <w:rPr>
                <w:rFonts w:ascii="宋体" w:eastAsia="宋体" w:hAnsi="宋体" w:cs="宋体"/>
                <w:color w:val="000000"/>
                <w:sz w:val="20"/>
                <w:szCs w:val="20"/>
              </w:rPr>
            </w:pPr>
            <w:r w:rsidRPr="003F4A47">
              <w:rPr>
                <w:rFonts w:ascii="宋体" w:eastAsia="宋体" w:hAnsi="宋体" w:cs="宋体" w:hint="eastAsia"/>
                <w:color w:val="000000"/>
                <w:kern w:val="0"/>
                <w:sz w:val="20"/>
                <w:szCs w:val="20"/>
                <w:lang w:bidi="ar"/>
              </w:rPr>
              <w:t>队长、宣传员或特殊贡献队员</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07F" w:rsidRPr="003F4A47" w:rsidRDefault="0048307F" w:rsidP="00AA6F6A">
            <w:pPr>
              <w:widowControl/>
              <w:jc w:val="center"/>
              <w:textAlignment w:val="center"/>
              <w:rPr>
                <w:rFonts w:ascii="宋体" w:eastAsia="宋体" w:hAnsi="宋体" w:cs="宋体"/>
                <w:color w:val="000000"/>
                <w:sz w:val="20"/>
                <w:szCs w:val="20"/>
              </w:rPr>
            </w:pPr>
            <w:r w:rsidRPr="003F4A47">
              <w:rPr>
                <w:rFonts w:ascii="宋体" w:eastAsia="宋体" w:hAnsi="宋体" w:cs="宋体" w:hint="eastAsia"/>
                <w:color w:val="000000"/>
                <w:kern w:val="0"/>
                <w:sz w:val="20"/>
                <w:szCs w:val="20"/>
                <w:lang w:bidi="ar"/>
              </w:rPr>
              <w:t>0.5</w:t>
            </w:r>
          </w:p>
        </w:tc>
        <w:tc>
          <w:tcPr>
            <w:tcW w:w="1612" w:type="dxa"/>
            <w:vMerge/>
            <w:tcBorders>
              <w:left w:val="single" w:sz="4" w:space="0" w:color="000000"/>
              <w:right w:val="single" w:sz="4" w:space="0" w:color="000000"/>
            </w:tcBorders>
            <w:shd w:val="clear" w:color="auto" w:fill="auto"/>
            <w:vAlign w:val="center"/>
          </w:tcPr>
          <w:p w:rsidR="0048307F" w:rsidRPr="003F4A47" w:rsidRDefault="0048307F" w:rsidP="00AA6F6A">
            <w:pPr>
              <w:jc w:val="left"/>
              <w:rPr>
                <w:rFonts w:ascii="宋体" w:eastAsia="宋体" w:hAnsi="宋体" w:cs="宋体"/>
                <w:color w:val="000000"/>
                <w:sz w:val="20"/>
                <w:szCs w:val="20"/>
              </w:rPr>
            </w:pPr>
          </w:p>
        </w:tc>
      </w:tr>
      <w:tr w:rsidR="0048307F" w:rsidRPr="003F4A47" w:rsidTr="00AA6F6A">
        <w:trPr>
          <w:trHeight w:val="285"/>
        </w:trPr>
        <w:tc>
          <w:tcPr>
            <w:tcW w:w="568"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rsidR="0048307F" w:rsidRPr="00A929BA" w:rsidRDefault="0048307F" w:rsidP="00AA6F6A">
            <w:pPr>
              <w:widowControl/>
              <w:jc w:val="center"/>
              <w:textAlignment w:val="center"/>
              <w:rPr>
                <w:rFonts w:ascii="宋体" w:eastAsia="宋体" w:hAnsi="宋体" w:cs="宋体"/>
                <w:b/>
                <w:color w:val="000000"/>
                <w:sz w:val="20"/>
                <w:szCs w:val="20"/>
              </w:rPr>
            </w:pPr>
            <w:r w:rsidRPr="00A929BA">
              <w:rPr>
                <w:rFonts w:ascii="宋体" w:eastAsia="宋体" w:hAnsi="宋体" w:cs="宋体"/>
                <w:b/>
                <w:color w:val="000000"/>
                <w:kern w:val="0"/>
                <w:sz w:val="20"/>
                <w:szCs w:val="20"/>
                <w:lang w:bidi="ar"/>
              </w:rPr>
              <w:t>2</w:t>
            </w:r>
          </w:p>
        </w:tc>
        <w:tc>
          <w:tcPr>
            <w:tcW w:w="425"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tcPr>
          <w:p w:rsidR="0048307F" w:rsidRPr="003F4A47" w:rsidRDefault="0048307F" w:rsidP="00AA6F6A">
            <w:pPr>
              <w:widowControl/>
              <w:jc w:val="center"/>
              <w:textAlignment w:val="center"/>
              <w:rPr>
                <w:rFonts w:ascii="宋体" w:eastAsia="宋体" w:hAnsi="宋体" w:cs="宋体"/>
                <w:color w:val="000000"/>
                <w:sz w:val="20"/>
                <w:szCs w:val="20"/>
              </w:rPr>
            </w:pPr>
            <w:r w:rsidRPr="003F4A47">
              <w:rPr>
                <w:rFonts w:ascii="宋体" w:eastAsia="宋体" w:hAnsi="宋体" w:cs="宋体" w:hint="eastAsia"/>
                <w:color w:val="000000"/>
                <w:kern w:val="0"/>
                <w:sz w:val="20"/>
                <w:szCs w:val="20"/>
                <w:lang w:bidi="ar"/>
              </w:rPr>
              <w:t>个人实践</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8307F" w:rsidRPr="003F4A47" w:rsidRDefault="0048307F" w:rsidP="00AA6F6A">
            <w:pPr>
              <w:widowControl/>
              <w:jc w:val="center"/>
              <w:textAlignment w:val="center"/>
              <w:rPr>
                <w:rFonts w:ascii="宋体" w:eastAsia="宋体" w:hAnsi="宋体" w:cs="宋体"/>
                <w:color w:val="000000"/>
                <w:sz w:val="20"/>
                <w:szCs w:val="20"/>
              </w:rPr>
            </w:pPr>
            <w:r w:rsidRPr="003F4A47">
              <w:rPr>
                <w:rFonts w:ascii="宋体" w:eastAsia="宋体" w:hAnsi="宋体" w:cs="宋体" w:hint="eastAsia"/>
                <w:color w:val="000000"/>
                <w:kern w:val="0"/>
                <w:sz w:val="20"/>
                <w:szCs w:val="20"/>
                <w:lang w:bidi="ar"/>
              </w:rPr>
              <w:t>国家级表彰</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07F" w:rsidRPr="003F4A47" w:rsidRDefault="0048307F" w:rsidP="00AA6F6A">
            <w:pPr>
              <w:widowControl/>
              <w:jc w:val="left"/>
              <w:textAlignment w:val="center"/>
              <w:rPr>
                <w:rFonts w:ascii="宋体" w:eastAsia="宋体" w:hAnsi="宋体" w:cs="宋体"/>
                <w:color w:val="000000"/>
                <w:sz w:val="20"/>
                <w:szCs w:val="20"/>
              </w:rPr>
            </w:pPr>
            <w:r w:rsidRPr="003F4A47">
              <w:rPr>
                <w:rFonts w:ascii="宋体" w:eastAsia="宋体" w:hAnsi="宋体" w:cs="宋体" w:hint="eastAsia"/>
                <w:color w:val="000000"/>
                <w:kern w:val="0"/>
                <w:sz w:val="20"/>
                <w:szCs w:val="20"/>
                <w:lang w:bidi="ar"/>
              </w:rPr>
              <w:t>国家级优秀个人及其它国家级级类实践项目评选</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07F" w:rsidRPr="003F4A47" w:rsidRDefault="0048307F" w:rsidP="00AA6F6A">
            <w:pPr>
              <w:widowControl/>
              <w:jc w:val="center"/>
              <w:textAlignment w:val="center"/>
              <w:rPr>
                <w:rFonts w:ascii="宋体" w:eastAsia="宋体" w:hAnsi="宋体" w:cs="宋体"/>
                <w:color w:val="000000"/>
                <w:sz w:val="20"/>
                <w:szCs w:val="20"/>
              </w:rPr>
            </w:pPr>
            <w:r w:rsidRPr="003F4A47">
              <w:rPr>
                <w:rFonts w:ascii="宋体" w:eastAsia="宋体" w:hAnsi="宋体" w:cs="宋体" w:hint="eastAsia"/>
                <w:color w:val="000000"/>
                <w:kern w:val="0"/>
                <w:sz w:val="20"/>
                <w:szCs w:val="20"/>
                <w:lang w:bidi="ar"/>
              </w:rPr>
              <w:t>5</w:t>
            </w:r>
          </w:p>
        </w:tc>
        <w:tc>
          <w:tcPr>
            <w:tcW w:w="16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307F" w:rsidRPr="003F4A47" w:rsidRDefault="0048307F" w:rsidP="00AA6F6A">
            <w:pPr>
              <w:widowControl/>
              <w:jc w:val="center"/>
              <w:textAlignment w:val="center"/>
              <w:rPr>
                <w:rFonts w:ascii="宋体" w:eastAsia="宋体" w:hAnsi="宋体" w:cs="宋体"/>
                <w:color w:val="000000"/>
                <w:sz w:val="20"/>
                <w:szCs w:val="20"/>
              </w:rPr>
            </w:pPr>
            <w:r w:rsidRPr="003F4A47">
              <w:rPr>
                <w:rFonts w:hint="eastAsia"/>
                <w:sz w:val="20"/>
                <w:szCs w:val="20"/>
              </w:rPr>
              <w:t>优秀通讯稿、优秀日记、精彩图片、优秀</w:t>
            </w:r>
            <w:r w:rsidRPr="003F4A47">
              <w:rPr>
                <w:rFonts w:hint="eastAsia"/>
                <w:sz w:val="20"/>
                <w:szCs w:val="20"/>
              </w:rPr>
              <w:t>DV</w:t>
            </w:r>
            <w:r w:rsidRPr="003F4A47">
              <w:rPr>
                <w:rFonts w:hint="eastAsia"/>
                <w:sz w:val="20"/>
                <w:szCs w:val="20"/>
              </w:rPr>
              <w:t>、优秀调研报告只对第一作者加分，且不与文化修身模块重复加分</w:t>
            </w:r>
          </w:p>
        </w:tc>
      </w:tr>
      <w:tr w:rsidR="0048307F" w:rsidRPr="003F4A47" w:rsidTr="00AA6F6A">
        <w:trPr>
          <w:trHeight w:val="285"/>
        </w:trPr>
        <w:tc>
          <w:tcPr>
            <w:tcW w:w="568"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48307F" w:rsidRPr="00A929BA" w:rsidRDefault="0048307F" w:rsidP="00AA6F6A">
            <w:pPr>
              <w:jc w:val="center"/>
              <w:rPr>
                <w:rFonts w:ascii="宋体" w:eastAsia="宋体" w:hAnsi="宋体" w:cs="宋体"/>
                <w:b/>
                <w:color w:val="000000"/>
                <w:sz w:val="20"/>
                <w:szCs w:val="20"/>
              </w:rPr>
            </w:pPr>
          </w:p>
        </w:tc>
        <w:tc>
          <w:tcPr>
            <w:tcW w:w="425"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48307F" w:rsidRPr="003F4A47" w:rsidRDefault="0048307F" w:rsidP="00AA6F6A">
            <w:pPr>
              <w:jc w:val="center"/>
              <w:rPr>
                <w:rFonts w:ascii="宋体" w:eastAsia="宋体" w:hAnsi="宋体" w:cs="宋体"/>
                <w:color w:val="000000"/>
                <w:sz w:val="20"/>
                <w:szCs w:val="20"/>
              </w:rPr>
            </w:pP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8307F" w:rsidRPr="003F4A47" w:rsidRDefault="0048307F" w:rsidP="00AA6F6A">
            <w:pPr>
              <w:widowControl/>
              <w:jc w:val="center"/>
              <w:textAlignment w:val="center"/>
              <w:rPr>
                <w:rFonts w:ascii="宋体" w:eastAsia="宋体" w:hAnsi="宋体" w:cs="宋体"/>
                <w:color w:val="000000"/>
                <w:sz w:val="20"/>
                <w:szCs w:val="20"/>
              </w:rPr>
            </w:pPr>
            <w:r w:rsidRPr="003F4A47">
              <w:rPr>
                <w:rFonts w:ascii="宋体" w:eastAsia="宋体" w:hAnsi="宋体" w:cs="宋体" w:hint="eastAsia"/>
                <w:color w:val="000000"/>
                <w:kern w:val="0"/>
                <w:sz w:val="20"/>
                <w:szCs w:val="20"/>
                <w:lang w:bidi="ar"/>
              </w:rPr>
              <w:t>省级表彰</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07F" w:rsidRPr="003F4A47" w:rsidRDefault="0048307F" w:rsidP="00AA6F6A">
            <w:pPr>
              <w:widowControl/>
              <w:jc w:val="left"/>
              <w:textAlignment w:val="center"/>
              <w:rPr>
                <w:rFonts w:ascii="宋体" w:eastAsia="宋体" w:hAnsi="宋体" w:cs="宋体"/>
                <w:color w:val="000000"/>
                <w:sz w:val="20"/>
                <w:szCs w:val="20"/>
              </w:rPr>
            </w:pPr>
            <w:r w:rsidRPr="003F4A47">
              <w:rPr>
                <w:rFonts w:ascii="宋体" w:eastAsia="宋体" w:hAnsi="宋体" w:cs="宋体" w:hint="eastAsia"/>
                <w:color w:val="000000"/>
                <w:kern w:val="0"/>
                <w:sz w:val="20"/>
                <w:szCs w:val="20"/>
                <w:lang w:bidi="ar"/>
              </w:rPr>
              <w:t>省级优秀个人及其它省级类实践项目评选</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07F" w:rsidRPr="003F4A47" w:rsidRDefault="0048307F" w:rsidP="00AA6F6A">
            <w:pPr>
              <w:widowControl/>
              <w:jc w:val="center"/>
              <w:textAlignment w:val="center"/>
              <w:rPr>
                <w:rFonts w:ascii="宋体" w:eastAsia="宋体" w:hAnsi="宋体" w:cs="宋体"/>
                <w:color w:val="000000"/>
                <w:sz w:val="20"/>
                <w:szCs w:val="20"/>
              </w:rPr>
            </w:pPr>
            <w:r w:rsidRPr="003F4A47">
              <w:rPr>
                <w:rFonts w:ascii="宋体" w:eastAsia="宋体" w:hAnsi="宋体" w:cs="宋体" w:hint="eastAsia"/>
                <w:color w:val="000000"/>
                <w:kern w:val="0"/>
                <w:sz w:val="20"/>
                <w:szCs w:val="20"/>
                <w:lang w:bidi="ar"/>
              </w:rPr>
              <w:t>3</w:t>
            </w:r>
          </w:p>
        </w:tc>
        <w:tc>
          <w:tcPr>
            <w:tcW w:w="16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307F" w:rsidRPr="003F4A47" w:rsidRDefault="0048307F" w:rsidP="00AA6F6A">
            <w:pPr>
              <w:jc w:val="center"/>
              <w:rPr>
                <w:rFonts w:ascii="宋体" w:eastAsia="宋体" w:hAnsi="宋体" w:cs="宋体"/>
                <w:color w:val="000000"/>
                <w:sz w:val="20"/>
                <w:szCs w:val="20"/>
              </w:rPr>
            </w:pPr>
          </w:p>
        </w:tc>
      </w:tr>
      <w:tr w:rsidR="0048307F" w:rsidRPr="003F4A47" w:rsidTr="00AA6F6A">
        <w:trPr>
          <w:trHeight w:val="285"/>
        </w:trPr>
        <w:tc>
          <w:tcPr>
            <w:tcW w:w="568"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48307F" w:rsidRPr="00A929BA" w:rsidRDefault="0048307F" w:rsidP="00AA6F6A">
            <w:pPr>
              <w:jc w:val="center"/>
              <w:rPr>
                <w:rFonts w:ascii="宋体" w:eastAsia="宋体" w:hAnsi="宋体" w:cs="宋体"/>
                <w:b/>
                <w:color w:val="000000"/>
                <w:sz w:val="20"/>
                <w:szCs w:val="20"/>
              </w:rPr>
            </w:pPr>
          </w:p>
        </w:tc>
        <w:tc>
          <w:tcPr>
            <w:tcW w:w="425"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48307F" w:rsidRPr="003F4A47" w:rsidRDefault="0048307F" w:rsidP="00AA6F6A">
            <w:pPr>
              <w:jc w:val="center"/>
              <w:rPr>
                <w:rFonts w:ascii="宋体" w:eastAsia="宋体" w:hAnsi="宋体" w:cs="宋体"/>
                <w:color w:val="000000"/>
                <w:sz w:val="20"/>
                <w:szCs w:val="20"/>
              </w:rPr>
            </w:pPr>
          </w:p>
        </w:tc>
        <w:tc>
          <w:tcPr>
            <w:tcW w:w="297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307F" w:rsidRPr="003F4A47" w:rsidRDefault="0048307F" w:rsidP="00AA6F6A">
            <w:pPr>
              <w:widowControl/>
              <w:jc w:val="center"/>
              <w:textAlignment w:val="center"/>
              <w:rPr>
                <w:rFonts w:ascii="宋体" w:eastAsia="宋体" w:hAnsi="宋体" w:cs="宋体"/>
                <w:color w:val="000000"/>
                <w:sz w:val="20"/>
                <w:szCs w:val="20"/>
              </w:rPr>
            </w:pPr>
            <w:r w:rsidRPr="003F4A47">
              <w:rPr>
                <w:rFonts w:ascii="宋体" w:eastAsia="宋体" w:hAnsi="宋体" w:cs="宋体" w:hint="eastAsia"/>
                <w:color w:val="000000"/>
                <w:kern w:val="0"/>
                <w:sz w:val="20"/>
                <w:szCs w:val="20"/>
                <w:lang w:bidi="ar"/>
              </w:rPr>
              <w:t>校级表彰</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07F" w:rsidRPr="003F4A47" w:rsidRDefault="0048307F" w:rsidP="00AA6F6A">
            <w:pPr>
              <w:widowControl/>
              <w:jc w:val="left"/>
              <w:textAlignment w:val="center"/>
              <w:rPr>
                <w:rFonts w:ascii="宋体" w:eastAsia="宋体" w:hAnsi="宋体" w:cs="宋体"/>
                <w:color w:val="000000"/>
                <w:sz w:val="20"/>
                <w:szCs w:val="20"/>
              </w:rPr>
            </w:pPr>
            <w:r w:rsidRPr="003F4A47">
              <w:rPr>
                <w:rFonts w:ascii="宋体" w:eastAsia="宋体" w:hAnsi="宋体" w:cs="宋体" w:hint="eastAsia"/>
                <w:color w:val="000000"/>
                <w:kern w:val="0"/>
                <w:sz w:val="20"/>
                <w:szCs w:val="20"/>
                <w:lang w:bidi="ar"/>
              </w:rPr>
              <w:t>个人实践成就奖</w:t>
            </w:r>
          </w:p>
        </w:tc>
        <w:tc>
          <w:tcPr>
            <w:tcW w:w="850" w:type="dxa"/>
            <w:vMerge w:val="restart"/>
            <w:tcBorders>
              <w:top w:val="single" w:sz="4" w:space="0" w:color="000000"/>
              <w:left w:val="single" w:sz="4" w:space="0" w:color="000000"/>
              <w:right w:val="single" w:sz="4" w:space="0" w:color="000000"/>
            </w:tcBorders>
            <w:shd w:val="clear" w:color="auto" w:fill="auto"/>
            <w:vAlign w:val="center"/>
          </w:tcPr>
          <w:p w:rsidR="0048307F" w:rsidRPr="003F4A47" w:rsidRDefault="0048307F" w:rsidP="00AA6F6A">
            <w:pPr>
              <w:jc w:val="center"/>
              <w:textAlignment w:val="center"/>
              <w:rPr>
                <w:rFonts w:ascii="宋体" w:eastAsia="宋体" w:hAnsi="宋体" w:cs="宋体"/>
                <w:color w:val="000000"/>
                <w:sz w:val="20"/>
                <w:szCs w:val="20"/>
              </w:rPr>
            </w:pPr>
            <w:r w:rsidRPr="003F4A47">
              <w:rPr>
                <w:rFonts w:ascii="宋体" w:eastAsia="宋体" w:hAnsi="宋体" w:cs="宋体" w:hint="eastAsia"/>
                <w:color w:val="000000"/>
                <w:kern w:val="0"/>
                <w:sz w:val="20"/>
                <w:szCs w:val="20"/>
                <w:lang w:bidi="ar"/>
              </w:rPr>
              <w:t>1</w:t>
            </w:r>
          </w:p>
        </w:tc>
        <w:tc>
          <w:tcPr>
            <w:tcW w:w="16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307F" w:rsidRPr="003F4A47" w:rsidRDefault="0048307F" w:rsidP="00AA6F6A">
            <w:pPr>
              <w:jc w:val="center"/>
              <w:rPr>
                <w:rFonts w:ascii="宋体" w:eastAsia="宋体" w:hAnsi="宋体" w:cs="宋体"/>
                <w:color w:val="000000"/>
                <w:sz w:val="20"/>
                <w:szCs w:val="20"/>
              </w:rPr>
            </w:pPr>
          </w:p>
        </w:tc>
      </w:tr>
      <w:tr w:rsidR="0048307F" w:rsidRPr="003F4A47" w:rsidTr="00AA6F6A">
        <w:trPr>
          <w:trHeight w:val="285"/>
        </w:trPr>
        <w:tc>
          <w:tcPr>
            <w:tcW w:w="568"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48307F" w:rsidRPr="00A929BA" w:rsidRDefault="0048307F" w:rsidP="00AA6F6A">
            <w:pPr>
              <w:jc w:val="center"/>
              <w:rPr>
                <w:rFonts w:ascii="宋体" w:eastAsia="宋体" w:hAnsi="宋体" w:cs="宋体"/>
                <w:b/>
                <w:color w:val="000000"/>
                <w:sz w:val="20"/>
                <w:szCs w:val="20"/>
              </w:rPr>
            </w:pPr>
          </w:p>
        </w:tc>
        <w:tc>
          <w:tcPr>
            <w:tcW w:w="425"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48307F" w:rsidRPr="003F4A47" w:rsidRDefault="0048307F" w:rsidP="00AA6F6A">
            <w:pPr>
              <w:jc w:val="center"/>
              <w:rPr>
                <w:rFonts w:ascii="宋体" w:eastAsia="宋体" w:hAnsi="宋体" w:cs="宋体"/>
                <w:color w:val="000000"/>
                <w:sz w:val="20"/>
                <w:szCs w:val="20"/>
              </w:rPr>
            </w:pPr>
          </w:p>
        </w:tc>
        <w:tc>
          <w:tcPr>
            <w:tcW w:w="297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8307F" w:rsidRPr="003F4A47" w:rsidRDefault="0048307F" w:rsidP="00AA6F6A">
            <w:pPr>
              <w:widowControl/>
              <w:jc w:val="center"/>
              <w:textAlignment w:val="center"/>
              <w:rPr>
                <w:rFonts w:ascii="宋体" w:eastAsia="宋体" w:hAnsi="宋体" w:cs="宋体"/>
                <w:color w:val="000000"/>
                <w:kern w:val="0"/>
                <w:sz w:val="20"/>
                <w:szCs w:val="20"/>
                <w:lang w:bidi="ar"/>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07F" w:rsidRPr="003F4A47" w:rsidRDefault="0048307F" w:rsidP="00AA6F6A">
            <w:pPr>
              <w:widowControl/>
              <w:jc w:val="left"/>
              <w:textAlignment w:val="center"/>
              <w:rPr>
                <w:rFonts w:ascii="宋体" w:eastAsia="宋体" w:hAnsi="宋体" w:cs="宋体"/>
                <w:color w:val="000000"/>
                <w:kern w:val="0"/>
                <w:sz w:val="20"/>
                <w:szCs w:val="20"/>
                <w:lang w:bidi="ar"/>
              </w:rPr>
            </w:pPr>
            <w:r w:rsidRPr="003F4A47">
              <w:rPr>
                <w:rFonts w:ascii="宋体" w:eastAsia="宋体" w:hAnsi="宋体" w:cs="宋体" w:hint="eastAsia"/>
                <w:color w:val="000000"/>
                <w:kern w:val="0"/>
                <w:sz w:val="20"/>
                <w:szCs w:val="20"/>
                <w:lang w:bidi="ar"/>
              </w:rPr>
              <w:t>标兵队长</w:t>
            </w:r>
          </w:p>
        </w:tc>
        <w:tc>
          <w:tcPr>
            <w:tcW w:w="850" w:type="dxa"/>
            <w:vMerge/>
            <w:tcBorders>
              <w:left w:val="single" w:sz="4" w:space="0" w:color="000000"/>
              <w:right w:val="single" w:sz="4" w:space="0" w:color="000000"/>
            </w:tcBorders>
            <w:shd w:val="clear" w:color="auto" w:fill="auto"/>
            <w:vAlign w:val="center"/>
          </w:tcPr>
          <w:p w:rsidR="0048307F" w:rsidRPr="003F4A47" w:rsidRDefault="0048307F" w:rsidP="00AA6F6A">
            <w:pPr>
              <w:jc w:val="center"/>
              <w:textAlignment w:val="center"/>
              <w:rPr>
                <w:rFonts w:ascii="宋体" w:eastAsia="宋体" w:hAnsi="宋体" w:cs="宋体"/>
                <w:color w:val="000000"/>
                <w:kern w:val="0"/>
                <w:sz w:val="20"/>
                <w:szCs w:val="20"/>
                <w:lang w:bidi="ar"/>
              </w:rPr>
            </w:pPr>
          </w:p>
        </w:tc>
        <w:tc>
          <w:tcPr>
            <w:tcW w:w="16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307F" w:rsidRPr="003F4A47" w:rsidRDefault="0048307F" w:rsidP="00AA6F6A">
            <w:pPr>
              <w:jc w:val="center"/>
              <w:rPr>
                <w:rFonts w:ascii="宋体" w:eastAsia="宋体" w:hAnsi="宋体" w:cs="宋体"/>
                <w:color w:val="000000"/>
                <w:sz w:val="20"/>
                <w:szCs w:val="20"/>
              </w:rPr>
            </w:pPr>
          </w:p>
        </w:tc>
      </w:tr>
      <w:tr w:rsidR="0048307F" w:rsidRPr="003F4A47" w:rsidTr="00AA6F6A">
        <w:trPr>
          <w:trHeight w:val="285"/>
        </w:trPr>
        <w:tc>
          <w:tcPr>
            <w:tcW w:w="568"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48307F" w:rsidRPr="00A929BA" w:rsidRDefault="0048307F" w:rsidP="00AA6F6A">
            <w:pPr>
              <w:jc w:val="center"/>
              <w:rPr>
                <w:rFonts w:ascii="宋体" w:eastAsia="宋体" w:hAnsi="宋体" w:cs="宋体"/>
                <w:b/>
                <w:color w:val="000000"/>
                <w:sz w:val="20"/>
                <w:szCs w:val="20"/>
              </w:rPr>
            </w:pPr>
          </w:p>
        </w:tc>
        <w:tc>
          <w:tcPr>
            <w:tcW w:w="425"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48307F" w:rsidRPr="003F4A47" w:rsidRDefault="0048307F" w:rsidP="00AA6F6A">
            <w:pPr>
              <w:jc w:val="center"/>
              <w:rPr>
                <w:rFonts w:ascii="宋体" w:eastAsia="宋体" w:hAnsi="宋体" w:cs="宋体"/>
                <w:color w:val="000000"/>
                <w:sz w:val="20"/>
                <w:szCs w:val="20"/>
              </w:rPr>
            </w:pPr>
          </w:p>
        </w:tc>
        <w:tc>
          <w:tcPr>
            <w:tcW w:w="297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8307F" w:rsidRPr="003F4A47" w:rsidRDefault="0048307F" w:rsidP="00AA6F6A">
            <w:pPr>
              <w:widowControl/>
              <w:jc w:val="center"/>
              <w:textAlignment w:val="center"/>
              <w:rPr>
                <w:rFonts w:ascii="宋体" w:eastAsia="宋体" w:hAnsi="宋体" w:cs="宋体"/>
                <w:color w:val="000000"/>
                <w:kern w:val="0"/>
                <w:sz w:val="20"/>
                <w:szCs w:val="20"/>
                <w:lang w:bidi="ar"/>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07F" w:rsidRPr="003F4A47" w:rsidRDefault="0048307F" w:rsidP="00AA6F6A">
            <w:pPr>
              <w:widowControl/>
              <w:jc w:val="left"/>
              <w:textAlignment w:val="center"/>
              <w:rPr>
                <w:rFonts w:ascii="宋体" w:eastAsia="宋体" w:hAnsi="宋体" w:cs="宋体"/>
                <w:color w:val="000000"/>
                <w:sz w:val="20"/>
                <w:szCs w:val="20"/>
              </w:rPr>
            </w:pPr>
            <w:r w:rsidRPr="003F4A47">
              <w:rPr>
                <w:rFonts w:ascii="宋体" w:eastAsia="宋体" w:hAnsi="宋体" w:cs="宋体" w:hint="eastAsia"/>
                <w:color w:val="000000"/>
                <w:kern w:val="0"/>
                <w:sz w:val="20"/>
                <w:szCs w:val="20"/>
                <w:lang w:bidi="ar"/>
              </w:rPr>
              <w:t>优秀宣传员</w:t>
            </w:r>
          </w:p>
        </w:tc>
        <w:tc>
          <w:tcPr>
            <w:tcW w:w="850" w:type="dxa"/>
            <w:vMerge/>
            <w:tcBorders>
              <w:left w:val="single" w:sz="4" w:space="0" w:color="000000"/>
              <w:right w:val="single" w:sz="4" w:space="0" w:color="000000"/>
            </w:tcBorders>
            <w:shd w:val="clear" w:color="auto" w:fill="auto"/>
            <w:vAlign w:val="center"/>
          </w:tcPr>
          <w:p w:rsidR="0048307F" w:rsidRPr="003F4A47" w:rsidRDefault="0048307F" w:rsidP="00AA6F6A">
            <w:pPr>
              <w:jc w:val="center"/>
              <w:textAlignment w:val="center"/>
              <w:rPr>
                <w:rFonts w:ascii="宋体" w:eastAsia="宋体" w:hAnsi="宋体" w:cs="宋体"/>
                <w:color w:val="000000"/>
                <w:sz w:val="20"/>
                <w:szCs w:val="20"/>
              </w:rPr>
            </w:pPr>
          </w:p>
        </w:tc>
        <w:tc>
          <w:tcPr>
            <w:tcW w:w="16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307F" w:rsidRPr="003F4A47" w:rsidRDefault="0048307F" w:rsidP="00AA6F6A">
            <w:pPr>
              <w:jc w:val="center"/>
              <w:rPr>
                <w:rFonts w:ascii="宋体" w:eastAsia="宋体" w:hAnsi="宋体" w:cs="宋体"/>
                <w:color w:val="000000"/>
                <w:sz w:val="20"/>
                <w:szCs w:val="20"/>
              </w:rPr>
            </w:pPr>
          </w:p>
        </w:tc>
      </w:tr>
      <w:tr w:rsidR="0048307F" w:rsidRPr="003F4A47" w:rsidTr="00AA6F6A">
        <w:trPr>
          <w:trHeight w:val="285"/>
        </w:trPr>
        <w:tc>
          <w:tcPr>
            <w:tcW w:w="568"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48307F" w:rsidRPr="00A929BA" w:rsidRDefault="0048307F" w:rsidP="00AA6F6A">
            <w:pPr>
              <w:jc w:val="center"/>
              <w:rPr>
                <w:rFonts w:ascii="宋体" w:eastAsia="宋体" w:hAnsi="宋体" w:cs="宋体"/>
                <w:b/>
                <w:color w:val="000000"/>
                <w:sz w:val="20"/>
                <w:szCs w:val="20"/>
              </w:rPr>
            </w:pPr>
          </w:p>
        </w:tc>
        <w:tc>
          <w:tcPr>
            <w:tcW w:w="425"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48307F" w:rsidRPr="003F4A47" w:rsidRDefault="0048307F" w:rsidP="00AA6F6A">
            <w:pPr>
              <w:jc w:val="center"/>
              <w:rPr>
                <w:rFonts w:ascii="宋体" w:eastAsia="宋体" w:hAnsi="宋体" w:cs="宋体"/>
                <w:color w:val="000000"/>
                <w:sz w:val="20"/>
                <w:szCs w:val="20"/>
              </w:rPr>
            </w:pPr>
          </w:p>
        </w:tc>
        <w:tc>
          <w:tcPr>
            <w:tcW w:w="297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8307F" w:rsidRPr="003F4A47" w:rsidRDefault="0048307F" w:rsidP="00AA6F6A">
            <w:pPr>
              <w:widowControl/>
              <w:jc w:val="center"/>
              <w:textAlignment w:val="center"/>
              <w:rPr>
                <w:rFonts w:ascii="宋体" w:eastAsia="宋体" w:hAnsi="宋体" w:cs="宋体"/>
                <w:color w:val="000000"/>
                <w:kern w:val="0"/>
                <w:sz w:val="20"/>
                <w:szCs w:val="20"/>
                <w:lang w:bidi="ar"/>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07F" w:rsidRPr="003F4A47" w:rsidRDefault="0048307F" w:rsidP="00AA6F6A">
            <w:pPr>
              <w:widowControl/>
              <w:jc w:val="left"/>
              <w:textAlignment w:val="center"/>
              <w:rPr>
                <w:rFonts w:ascii="宋体" w:eastAsia="宋体" w:hAnsi="宋体" w:cs="宋体"/>
                <w:color w:val="000000"/>
                <w:sz w:val="20"/>
                <w:szCs w:val="20"/>
              </w:rPr>
            </w:pPr>
            <w:r w:rsidRPr="003F4A47">
              <w:rPr>
                <w:rFonts w:ascii="宋体" w:eastAsia="宋体" w:hAnsi="宋体" w:cs="宋体" w:hint="eastAsia"/>
                <w:color w:val="000000"/>
                <w:kern w:val="0"/>
                <w:sz w:val="20"/>
                <w:szCs w:val="20"/>
                <w:lang w:bidi="ar"/>
              </w:rPr>
              <w:t>实践先锋</w:t>
            </w:r>
          </w:p>
        </w:tc>
        <w:tc>
          <w:tcPr>
            <w:tcW w:w="850" w:type="dxa"/>
            <w:vMerge/>
            <w:tcBorders>
              <w:left w:val="single" w:sz="4" w:space="0" w:color="000000"/>
              <w:right w:val="single" w:sz="4" w:space="0" w:color="000000"/>
            </w:tcBorders>
            <w:shd w:val="clear" w:color="auto" w:fill="auto"/>
            <w:vAlign w:val="center"/>
          </w:tcPr>
          <w:p w:rsidR="0048307F" w:rsidRPr="003F4A47" w:rsidRDefault="0048307F" w:rsidP="00AA6F6A">
            <w:pPr>
              <w:jc w:val="center"/>
              <w:textAlignment w:val="center"/>
              <w:rPr>
                <w:rFonts w:ascii="宋体" w:eastAsia="宋体" w:hAnsi="宋体" w:cs="宋体"/>
                <w:color w:val="000000"/>
                <w:sz w:val="20"/>
                <w:szCs w:val="20"/>
              </w:rPr>
            </w:pPr>
          </w:p>
        </w:tc>
        <w:tc>
          <w:tcPr>
            <w:tcW w:w="16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307F" w:rsidRPr="003F4A47" w:rsidRDefault="0048307F" w:rsidP="00AA6F6A">
            <w:pPr>
              <w:jc w:val="center"/>
              <w:rPr>
                <w:rFonts w:ascii="宋体" w:eastAsia="宋体" w:hAnsi="宋体" w:cs="宋体"/>
                <w:color w:val="000000"/>
                <w:sz w:val="20"/>
                <w:szCs w:val="20"/>
              </w:rPr>
            </w:pPr>
          </w:p>
        </w:tc>
      </w:tr>
      <w:tr w:rsidR="0048307F" w:rsidRPr="003F4A47" w:rsidTr="00AA6F6A">
        <w:trPr>
          <w:trHeight w:val="285"/>
        </w:trPr>
        <w:tc>
          <w:tcPr>
            <w:tcW w:w="568"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48307F" w:rsidRPr="00A929BA" w:rsidRDefault="0048307F" w:rsidP="00AA6F6A">
            <w:pPr>
              <w:jc w:val="center"/>
              <w:rPr>
                <w:rFonts w:ascii="宋体" w:eastAsia="宋体" w:hAnsi="宋体" w:cs="宋体"/>
                <w:b/>
                <w:color w:val="000000"/>
                <w:sz w:val="20"/>
                <w:szCs w:val="20"/>
              </w:rPr>
            </w:pPr>
          </w:p>
        </w:tc>
        <w:tc>
          <w:tcPr>
            <w:tcW w:w="425"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48307F" w:rsidRPr="003F4A47" w:rsidRDefault="0048307F" w:rsidP="00AA6F6A">
            <w:pPr>
              <w:jc w:val="center"/>
              <w:rPr>
                <w:rFonts w:ascii="宋体" w:eastAsia="宋体" w:hAnsi="宋体" w:cs="宋体"/>
                <w:color w:val="000000"/>
                <w:sz w:val="20"/>
                <w:szCs w:val="20"/>
              </w:rPr>
            </w:pPr>
          </w:p>
        </w:tc>
        <w:tc>
          <w:tcPr>
            <w:tcW w:w="297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8307F" w:rsidRPr="003F4A47" w:rsidRDefault="0048307F" w:rsidP="00AA6F6A">
            <w:pPr>
              <w:jc w:val="center"/>
              <w:rPr>
                <w:rFonts w:ascii="宋体" w:eastAsia="宋体" w:hAnsi="宋体" w:cs="宋体"/>
                <w:color w:val="000000"/>
                <w:sz w:val="20"/>
                <w:szCs w:val="20"/>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07F" w:rsidRPr="003F4A47" w:rsidRDefault="0048307F" w:rsidP="00AA6F6A">
            <w:pPr>
              <w:widowControl/>
              <w:jc w:val="left"/>
              <w:textAlignment w:val="center"/>
              <w:rPr>
                <w:rFonts w:ascii="宋体" w:eastAsia="宋体" w:hAnsi="宋体" w:cs="宋体"/>
                <w:color w:val="000000"/>
                <w:sz w:val="20"/>
                <w:szCs w:val="20"/>
              </w:rPr>
            </w:pPr>
            <w:r w:rsidRPr="003F4A47">
              <w:rPr>
                <w:rFonts w:ascii="宋体" w:eastAsia="宋体" w:hAnsi="宋体" w:cs="宋体" w:hint="eastAsia"/>
                <w:color w:val="000000"/>
                <w:kern w:val="0"/>
                <w:sz w:val="20"/>
                <w:szCs w:val="20"/>
                <w:lang w:bidi="ar"/>
              </w:rPr>
              <w:t>优秀通讯稿</w:t>
            </w:r>
          </w:p>
        </w:tc>
        <w:tc>
          <w:tcPr>
            <w:tcW w:w="850" w:type="dxa"/>
            <w:vMerge/>
            <w:tcBorders>
              <w:left w:val="single" w:sz="4" w:space="0" w:color="000000"/>
              <w:right w:val="single" w:sz="4" w:space="0" w:color="000000"/>
            </w:tcBorders>
            <w:shd w:val="clear" w:color="auto" w:fill="auto"/>
            <w:vAlign w:val="center"/>
          </w:tcPr>
          <w:p w:rsidR="0048307F" w:rsidRPr="003F4A47" w:rsidRDefault="0048307F" w:rsidP="00AA6F6A">
            <w:pPr>
              <w:jc w:val="center"/>
              <w:textAlignment w:val="center"/>
              <w:rPr>
                <w:rFonts w:ascii="宋体" w:eastAsia="宋体" w:hAnsi="宋体" w:cs="宋体"/>
                <w:color w:val="000000"/>
                <w:sz w:val="20"/>
                <w:szCs w:val="20"/>
              </w:rPr>
            </w:pPr>
          </w:p>
        </w:tc>
        <w:tc>
          <w:tcPr>
            <w:tcW w:w="16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307F" w:rsidRPr="003F4A47" w:rsidRDefault="0048307F" w:rsidP="00AA6F6A">
            <w:pPr>
              <w:jc w:val="center"/>
              <w:rPr>
                <w:rFonts w:ascii="宋体" w:eastAsia="宋体" w:hAnsi="宋体" w:cs="宋体"/>
                <w:color w:val="000000"/>
                <w:sz w:val="20"/>
                <w:szCs w:val="20"/>
              </w:rPr>
            </w:pPr>
          </w:p>
        </w:tc>
      </w:tr>
      <w:tr w:rsidR="0048307F" w:rsidRPr="003F4A47" w:rsidTr="00AA6F6A">
        <w:trPr>
          <w:trHeight w:val="285"/>
        </w:trPr>
        <w:tc>
          <w:tcPr>
            <w:tcW w:w="568"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48307F" w:rsidRPr="00A929BA" w:rsidRDefault="0048307F" w:rsidP="00AA6F6A">
            <w:pPr>
              <w:jc w:val="center"/>
              <w:rPr>
                <w:rFonts w:ascii="宋体" w:eastAsia="宋体" w:hAnsi="宋体" w:cs="宋体"/>
                <w:b/>
                <w:color w:val="000000"/>
                <w:sz w:val="20"/>
                <w:szCs w:val="20"/>
              </w:rPr>
            </w:pPr>
          </w:p>
        </w:tc>
        <w:tc>
          <w:tcPr>
            <w:tcW w:w="425"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48307F" w:rsidRPr="003F4A47" w:rsidRDefault="0048307F" w:rsidP="00AA6F6A">
            <w:pPr>
              <w:jc w:val="center"/>
              <w:rPr>
                <w:rFonts w:ascii="宋体" w:eastAsia="宋体" w:hAnsi="宋体" w:cs="宋体"/>
                <w:color w:val="000000"/>
                <w:sz w:val="20"/>
                <w:szCs w:val="20"/>
              </w:rPr>
            </w:pPr>
          </w:p>
        </w:tc>
        <w:tc>
          <w:tcPr>
            <w:tcW w:w="297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8307F" w:rsidRPr="003F4A47" w:rsidRDefault="0048307F" w:rsidP="00AA6F6A">
            <w:pPr>
              <w:jc w:val="center"/>
              <w:rPr>
                <w:rFonts w:ascii="宋体" w:eastAsia="宋体" w:hAnsi="宋体" w:cs="宋体"/>
                <w:color w:val="000000"/>
                <w:sz w:val="20"/>
                <w:szCs w:val="20"/>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07F" w:rsidRPr="003F4A47" w:rsidRDefault="0048307F" w:rsidP="00AA6F6A">
            <w:pPr>
              <w:widowControl/>
              <w:jc w:val="left"/>
              <w:textAlignment w:val="center"/>
              <w:rPr>
                <w:rFonts w:ascii="宋体" w:eastAsia="宋体" w:hAnsi="宋体" w:cs="宋体"/>
                <w:color w:val="000000"/>
                <w:sz w:val="20"/>
                <w:szCs w:val="20"/>
              </w:rPr>
            </w:pPr>
            <w:r w:rsidRPr="003F4A47">
              <w:rPr>
                <w:rFonts w:ascii="宋体" w:eastAsia="宋体" w:hAnsi="宋体" w:cs="宋体" w:hint="eastAsia"/>
                <w:color w:val="000000"/>
                <w:kern w:val="0"/>
                <w:sz w:val="20"/>
                <w:szCs w:val="20"/>
                <w:lang w:bidi="ar"/>
              </w:rPr>
              <w:t>精彩图片</w:t>
            </w:r>
          </w:p>
        </w:tc>
        <w:tc>
          <w:tcPr>
            <w:tcW w:w="850" w:type="dxa"/>
            <w:vMerge/>
            <w:tcBorders>
              <w:left w:val="single" w:sz="4" w:space="0" w:color="000000"/>
              <w:right w:val="single" w:sz="4" w:space="0" w:color="000000"/>
            </w:tcBorders>
            <w:shd w:val="clear" w:color="auto" w:fill="auto"/>
            <w:vAlign w:val="center"/>
          </w:tcPr>
          <w:p w:rsidR="0048307F" w:rsidRPr="003F4A47" w:rsidRDefault="0048307F" w:rsidP="00AA6F6A">
            <w:pPr>
              <w:jc w:val="center"/>
              <w:textAlignment w:val="center"/>
              <w:rPr>
                <w:rFonts w:ascii="宋体" w:eastAsia="宋体" w:hAnsi="宋体" w:cs="宋体"/>
                <w:color w:val="000000"/>
                <w:sz w:val="20"/>
                <w:szCs w:val="20"/>
              </w:rPr>
            </w:pPr>
          </w:p>
        </w:tc>
        <w:tc>
          <w:tcPr>
            <w:tcW w:w="16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307F" w:rsidRPr="003F4A47" w:rsidRDefault="0048307F" w:rsidP="00AA6F6A">
            <w:pPr>
              <w:jc w:val="center"/>
              <w:rPr>
                <w:rFonts w:ascii="宋体" w:eastAsia="宋体" w:hAnsi="宋体" w:cs="宋体"/>
                <w:color w:val="000000"/>
                <w:sz w:val="20"/>
                <w:szCs w:val="20"/>
              </w:rPr>
            </w:pPr>
          </w:p>
        </w:tc>
      </w:tr>
      <w:tr w:rsidR="0048307F" w:rsidRPr="003F4A47" w:rsidTr="00AA6F6A">
        <w:trPr>
          <w:trHeight w:val="285"/>
        </w:trPr>
        <w:tc>
          <w:tcPr>
            <w:tcW w:w="568"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48307F" w:rsidRPr="00A929BA" w:rsidRDefault="0048307F" w:rsidP="00AA6F6A">
            <w:pPr>
              <w:jc w:val="center"/>
              <w:rPr>
                <w:rFonts w:ascii="宋体" w:eastAsia="宋体" w:hAnsi="宋体" w:cs="宋体"/>
                <w:b/>
                <w:color w:val="000000"/>
                <w:sz w:val="20"/>
                <w:szCs w:val="20"/>
              </w:rPr>
            </w:pPr>
          </w:p>
        </w:tc>
        <w:tc>
          <w:tcPr>
            <w:tcW w:w="425"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48307F" w:rsidRPr="003F4A47" w:rsidRDefault="0048307F" w:rsidP="00AA6F6A">
            <w:pPr>
              <w:jc w:val="center"/>
              <w:rPr>
                <w:rFonts w:ascii="宋体" w:eastAsia="宋体" w:hAnsi="宋体" w:cs="宋体"/>
                <w:color w:val="000000"/>
                <w:sz w:val="20"/>
                <w:szCs w:val="20"/>
              </w:rPr>
            </w:pPr>
          </w:p>
        </w:tc>
        <w:tc>
          <w:tcPr>
            <w:tcW w:w="297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8307F" w:rsidRPr="003F4A47" w:rsidRDefault="0048307F" w:rsidP="00AA6F6A">
            <w:pPr>
              <w:jc w:val="center"/>
              <w:rPr>
                <w:rFonts w:ascii="宋体" w:eastAsia="宋体" w:hAnsi="宋体" w:cs="宋体"/>
                <w:color w:val="000000"/>
                <w:sz w:val="20"/>
                <w:szCs w:val="20"/>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07F" w:rsidRPr="003F4A47" w:rsidRDefault="0048307F" w:rsidP="00AA6F6A">
            <w:pPr>
              <w:widowControl/>
              <w:jc w:val="left"/>
              <w:textAlignment w:val="center"/>
              <w:rPr>
                <w:rFonts w:ascii="宋体" w:eastAsia="宋体" w:hAnsi="宋体" w:cs="宋体"/>
                <w:color w:val="000000"/>
                <w:sz w:val="20"/>
                <w:szCs w:val="20"/>
              </w:rPr>
            </w:pPr>
            <w:r w:rsidRPr="003F4A47">
              <w:rPr>
                <w:rFonts w:ascii="宋体" w:eastAsia="宋体" w:hAnsi="宋体" w:cs="宋体" w:hint="eastAsia"/>
                <w:color w:val="000000"/>
                <w:kern w:val="0"/>
                <w:sz w:val="20"/>
                <w:szCs w:val="20"/>
                <w:lang w:bidi="ar"/>
              </w:rPr>
              <w:t>优秀DV</w:t>
            </w:r>
          </w:p>
        </w:tc>
        <w:tc>
          <w:tcPr>
            <w:tcW w:w="850" w:type="dxa"/>
            <w:vMerge/>
            <w:tcBorders>
              <w:left w:val="single" w:sz="4" w:space="0" w:color="000000"/>
              <w:right w:val="single" w:sz="4" w:space="0" w:color="000000"/>
            </w:tcBorders>
            <w:shd w:val="clear" w:color="auto" w:fill="auto"/>
            <w:vAlign w:val="center"/>
          </w:tcPr>
          <w:p w:rsidR="0048307F" w:rsidRPr="003F4A47" w:rsidRDefault="0048307F" w:rsidP="00AA6F6A">
            <w:pPr>
              <w:jc w:val="center"/>
              <w:textAlignment w:val="center"/>
              <w:rPr>
                <w:rFonts w:ascii="宋体" w:eastAsia="宋体" w:hAnsi="宋体" w:cs="宋体"/>
                <w:color w:val="000000"/>
                <w:sz w:val="20"/>
                <w:szCs w:val="20"/>
              </w:rPr>
            </w:pPr>
          </w:p>
        </w:tc>
        <w:tc>
          <w:tcPr>
            <w:tcW w:w="16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307F" w:rsidRPr="003F4A47" w:rsidRDefault="0048307F" w:rsidP="00AA6F6A">
            <w:pPr>
              <w:jc w:val="center"/>
              <w:rPr>
                <w:rFonts w:ascii="宋体" w:eastAsia="宋体" w:hAnsi="宋体" w:cs="宋体"/>
                <w:color w:val="000000"/>
                <w:sz w:val="20"/>
                <w:szCs w:val="20"/>
              </w:rPr>
            </w:pPr>
          </w:p>
        </w:tc>
      </w:tr>
      <w:tr w:rsidR="0048307F" w:rsidRPr="003F4A47" w:rsidTr="00AA6F6A">
        <w:trPr>
          <w:trHeight w:val="285"/>
        </w:trPr>
        <w:tc>
          <w:tcPr>
            <w:tcW w:w="568"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48307F" w:rsidRPr="00A929BA" w:rsidRDefault="0048307F" w:rsidP="00AA6F6A">
            <w:pPr>
              <w:jc w:val="center"/>
              <w:rPr>
                <w:rFonts w:ascii="宋体" w:eastAsia="宋体" w:hAnsi="宋体" w:cs="宋体"/>
                <w:b/>
                <w:color w:val="000000"/>
                <w:sz w:val="20"/>
                <w:szCs w:val="20"/>
              </w:rPr>
            </w:pPr>
          </w:p>
        </w:tc>
        <w:tc>
          <w:tcPr>
            <w:tcW w:w="425"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48307F" w:rsidRPr="003F4A47" w:rsidRDefault="0048307F" w:rsidP="00AA6F6A">
            <w:pPr>
              <w:jc w:val="center"/>
              <w:rPr>
                <w:rFonts w:ascii="宋体" w:eastAsia="宋体" w:hAnsi="宋体" w:cs="宋体"/>
                <w:color w:val="000000"/>
                <w:sz w:val="20"/>
                <w:szCs w:val="20"/>
              </w:rPr>
            </w:pPr>
          </w:p>
        </w:tc>
        <w:tc>
          <w:tcPr>
            <w:tcW w:w="297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8307F" w:rsidRPr="003F4A47" w:rsidRDefault="0048307F" w:rsidP="00AA6F6A">
            <w:pPr>
              <w:jc w:val="center"/>
              <w:rPr>
                <w:rFonts w:ascii="宋体" w:eastAsia="宋体" w:hAnsi="宋体" w:cs="宋体"/>
                <w:color w:val="000000"/>
                <w:sz w:val="20"/>
                <w:szCs w:val="20"/>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07F" w:rsidRPr="003F4A47" w:rsidRDefault="0048307F" w:rsidP="00AA6F6A">
            <w:pPr>
              <w:widowControl/>
              <w:jc w:val="left"/>
              <w:textAlignment w:val="center"/>
              <w:rPr>
                <w:rFonts w:ascii="宋体" w:eastAsia="宋体" w:hAnsi="宋体" w:cs="宋体"/>
                <w:color w:val="000000"/>
                <w:sz w:val="20"/>
                <w:szCs w:val="20"/>
              </w:rPr>
            </w:pPr>
            <w:r w:rsidRPr="003F4A47">
              <w:rPr>
                <w:rFonts w:ascii="宋体" w:eastAsia="宋体" w:hAnsi="宋体" w:cs="宋体" w:hint="eastAsia"/>
                <w:color w:val="000000"/>
                <w:kern w:val="0"/>
                <w:sz w:val="20"/>
                <w:szCs w:val="20"/>
                <w:lang w:bidi="ar"/>
              </w:rPr>
              <w:t>优秀日记</w:t>
            </w:r>
          </w:p>
        </w:tc>
        <w:tc>
          <w:tcPr>
            <w:tcW w:w="850" w:type="dxa"/>
            <w:vMerge/>
            <w:tcBorders>
              <w:left w:val="single" w:sz="4" w:space="0" w:color="000000"/>
              <w:right w:val="single" w:sz="4" w:space="0" w:color="000000"/>
            </w:tcBorders>
            <w:shd w:val="clear" w:color="auto" w:fill="auto"/>
            <w:vAlign w:val="center"/>
          </w:tcPr>
          <w:p w:rsidR="0048307F" w:rsidRPr="003F4A47" w:rsidRDefault="0048307F" w:rsidP="00AA6F6A">
            <w:pPr>
              <w:jc w:val="center"/>
              <w:textAlignment w:val="center"/>
              <w:rPr>
                <w:rFonts w:ascii="宋体" w:eastAsia="宋体" w:hAnsi="宋体" w:cs="宋体"/>
                <w:color w:val="000000"/>
                <w:sz w:val="20"/>
                <w:szCs w:val="20"/>
              </w:rPr>
            </w:pPr>
          </w:p>
        </w:tc>
        <w:tc>
          <w:tcPr>
            <w:tcW w:w="16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307F" w:rsidRPr="003F4A47" w:rsidRDefault="0048307F" w:rsidP="00AA6F6A">
            <w:pPr>
              <w:jc w:val="center"/>
              <w:rPr>
                <w:rFonts w:ascii="宋体" w:eastAsia="宋体" w:hAnsi="宋体" w:cs="宋体"/>
                <w:color w:val="000000"/>
                <w:sz w:val="20"/>
                <w:szCs w:val="20"/>
              </w:rPr>
            </w:pPr>
          </w:p>
        </w:tc>
      </w:tr>
      <w:tr w:rsidR="0048307F" w:rsidRPr="003F4A47" w:rsidTr="00AA6F6A">
        <w:trPr>
          <w:trHeight w:val="285"/>
        </w:trPr>
        <w:tc>
          <w:tcPr>
            <w:tcW w:w="568"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48307F" w:rsidRPr="00A929BA" w:rsidRDefault="0048307F" w:rsidP="00AA6F6A">
            <w:pPr>
              <w:jc w:val="center"/>
              <w:rPr>
                <w:rFonts w:ascii="宋体" w:eastAsia="宋体" w:hAnsi="宋体" w:cs="宋体"/>
                <w:b/>
                <w:color w:val="000000"/>
                <w:sz w:val="20"/>
                <w:szCs w:val="20"/>
              </w:rPr>
            </w:pPr>
          </w:p>
        </w:tc>
        <w:tc>
          <w:tcPr>
            <w:tcW w:w="425"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48307F" w:rsidRPr="003F4A47" w:rsidRDefault="0048307F" w:rsidP="00AA6F6A">
            <w:pPr>
              <w:jc w:val="center"/>
              <w:rPr>
                <w:rFonts w:ascii="宋体" w:eastAsia="宋体" w:hAnsi="宋体" w:cs="宋体"/>
                <w:color w:val="000000"/>
                <w:sz w:val="20"/>
                <w:szCs w:val="20"/>
              </w:rPr>
            </w:pPr>
          </w:p>
        </w:tc>
        <w:tc>
          <w:tcPr>
            <w:tcW w:w="297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8307F" w:rsidRPr="003F4A47" w:rsidRDefault="0048307F" w:rsidP="00AA6F6A">
            <w:pPr>
              <w:jc w:val="center"/>
              <w:rPr>
                <w:rFonts w:ascii="宋体" w:eastAsia="宋体" w:hAnsi="宋体" w:cs="宋体"/>
                <w:color w:val="000000"/>
                <w:sz w:val="20"/>
                <w:szCs w:val="20"/>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07F" w:rsidRPr="003F4A47" w:rsidRDefault="0048307F" w:rsidP="00AA6F6A">
            <w:pPr>
              <w:widowControl/>
              <w:jc w:val="left"/>
              <w:textAlignment w:val="center"/>
              <w:rPr>
                <w:rFonts w:ascii="宋体" w:eastAsia="宋体" w:hAnsi="宋体" w:cs="宋体"/>
                <w:color w:val="000000"/>
                <w:sz w:val="20"/>
                <w:szCs w:val="20"/>
              </w:rPr>
            </w:pPr>
            <w:r w:rsidRPr="003F4A47">
              <w:rPr>
                <w:rFonts w:ascii="宋体" w:eastAsia="宋体" w:hAnsi="宋体" w:cs="宋体" w:hint="eastAsia"/>
                <w:color w:val="000000"/>
                <w:kern w:val="0"/>
                <w:sz w:val="20"/>
                <w:szCs w:val="20"/>
                <w:lang w:bidi="ar"/>
              </w:rPr>
              <w:t>优秀调研报告</w:t>
            </w:r>
          </w:p>
        </w:tc>
        <w:tc>
          <w:tcPr>
            <w:tcW w:w="850" w:type="dxa"/>
            <w:vMerge/>
            <w:tcBorders>
              <w:left w:val="single" w:sz="4" w:space="0" w:color="000000"/>
              <w:bottom w:val="single" w:sz="4" w:space="0" w:color="000000"/>
              <w:right w:val="single" w:sz="4" w:space="0" w:color="000000"/>
            </w:tcBorders>
            <w:shd w:val="clear" w:color="auto" w:fill="auto"/>
            <w:vAlign w:val="center"/>
          </w:tcPr>
          <w:p w:rsidR="0048307F" w:rsidRPr="003F4A47" w:rsidRDefault="0048307F" w:rsidP="00AA6F6A">
            <w:pPr>
              <w:widowControl/>
              <w:jc w:val="center"/>
              <w:textAlignment w:val="center"/>
              <w:rPr>
                <w:rFonts w:ascii="宋体" w:eastAsia="宋体" w:hAnsi="宋体" w:cs="宋体"/>
                <w:color w:val="000000"/>
                <w:sz w:val="20"/>
                <w:szCs w:val="20"/>
              </w:rPr>
            </w:pPr>
          </w:p>
        </w:tc>
        <w:tc>
          <w:tcPr>
            <w:tcW w:w="16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307F" w:rsidRPr="003F4A47" w:rsidRDefault="0048307F" w:rsidP="00AA6F6A">
            <w:pPr>
              <w:jc w:val="center"/>
              <w:rPr>
                <w:rFonts w:ascii="宋体" w:eastAsia="宋体" w:hAnsi="宋体" w:cs="宋体"/>
                <w:color w:val="000000"/>
                <w:sz w:val="20"/>
                <w:szCs w:val="20"/>
              </w:rPr>
            </w:pPr>
          </w:p>
        </w:tc>
      </w:tr>
    </w:tbl>
    <w:p w:rsidR="0048307F" w:rsidRDefault="0048307F" w:rsidP="0048307F">
      <w:pPr>
        <w:rPr>
          <w:rFonts w:ascii="Times New Roman" w:eastAsia="宋体" w:hAnsi="Times New Roman" w:cs="Times New Roman"/>
          <w:sz w:val="24"/>
          <w:szCs w:val="21"/>
        </w:rPr>
      </w:pPr>
    </w:p>
    <w:p w:rsidR="0048307F" w:rsidRPr="007761CB" w:rsidRDefault="0048307F" w:rsidP="0048307F">
      <w:pPr>
        <w:widowControl/>
        <w:jc w:val="left"/>
        <w:rPr>
          <w:rFonts w:ascii="仿宋_GB2312"/>
          <w:b/>
          <w:bCs/>
          <w:color w:val="000000"/>
          <w:kern w:val="0"/>
          <w:sz w:val="30"/>
          <w:szCs w:val="30"/>
        </w:rPr>
      </w:pPr>
      <w:r>
        <w:rPr>
          <w:rFonts w:ascii="仿宋_GB2312"/>
          <w:b/>
          <w:bCs/>
          <w:color w:val="000000"/>
          <w:kern w:val="0"/>
          <w:sz w:val="30"/>
          <w:szCs w:val="30"/>
        </w:rPr>
        <w:br w:type="page"/>
      </w:r>
    </w:p>
    <w:p w:rsidR="0048307F" w:rsidRPr="000B4BF0" w:rsidRDefault="0048307F" w:rsidP="0048307F">
      <w:pPr>
        <w:spacing w:line="480" w:lineRule="auto"/>
        <w:rPr>
          <w:rFonts w:ascii="微软雅黑" w:eastAsia="微软雅黑" w:hAnsi="微软雅黑"/>
          <w:color w:val="444444"/>
          <w:sz w:val="23"/>
          <w:szCs w:val="23"/>
          <w:shd w:val="clear" w:color="auto" w:fill="F0F0F0"/>
        </w:rPr>
      </w:pPr>
      <w:r w:rsidRPr="000B4BF0">
        <w:rPr>
          <w:rFonts w:ascii="宋体" w:eastAsia="宋体" w:hAnsi="宋体" w:cs="Times New Roman" w:hint="eastAsia"/>
          <w:b/>
          <w:kern w:val="0"/>
          <w:sz w:val="24"/>
          <w:szCs w:val="24"/>
        </w:rPr>
        <w:lastRenderedPageBreak/>
        <w:t>附表5：南京航空航天大学人文学院推荐免试研究生面试评分表</w:t>
      </w:r>
      <w:bookmarkEnd w:id="1"/>
    </w:p>
    <w:tbl>
      <w:tblPr>
        <w:tblW w:w="9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
        <w:gridCol w:w="1090"/>
        <w:gridCol w:w="1063"/>
        <w:gridCol w:w="1117"/>
        <w:gridCol w:w="1090"/>
        <w:gridCol w:w="1090"/>
        <w:gridCol w:w="1523"/>
        <w:gridCol w:w="1417"/>
        <w:gridCol w:w="746"/>
      </w:tblGrid>
      <w:tr w:rsidR="0048307F" w:rsidRPr="009312F2" w:rsidTr="00AA6F6A">
        <w:trPr>
          <w:trHeight w:val="779"/>
          <w:jc w:val="center"/>
        </w:trPr>
        <w:tc>
          <w:tcPr>
            <w:tcW w:w="677" w:type="dxa"/>
            <w:vMerge w:val="restart"/>
            <w:tcBorders>
              <w:top w:val="single" w:sz="4" w:space="0" w:color="auto"/>
              <w:left w:val="single" w:sz="4" w:space="0" w:color="auto"/>
              <w:bottom w:val="single" w:sz="4" w:space="0" w:color="auto"/>
              <w:right w:val="single" w:sz="4" w:space="0" w:color="auto"/>
            </w:tcBorders>
            <w:vAlign w:val="center"/>
          </w:tcPr>
          <w:p w:rsidR="0048307F" w:rsidRPr="009312F2" w:rsidRDefault="0048307F" w:rsidP="00AA6F6A">
            <w:pPr>
              <w:widowControl/>
              <w:jc w:val="center"/>
              <w:rPr>
                <w:color w:val="000000"/>
                <w:kern w:val="0"/>
                <w:sz w:val="20"/>
                <w:szCs w:val="20"/>
              </w:rPr>
            </w:pPr>
            <w:r w:rsidRPr="009312F2">
              <w:rPr>
                <w:rFonts w:hint="eastAsia"/>
                <w:color w:val="000000"/>
                <w:kern w:val="0"/>
                <w:sz w:val="20"/>
                <w:szCs w:val="20"/>
              </w:rPr>
              <w:t>序号</w:t>
            </w:r>
          </w:p>
        </w:tc>
        <w:tc>
          <w:tcPr>
            <w:tcW w:w="1090" w:type="dxa"/>
            <w:vMerge w:val="restart"/>
            <w:tcBorders>
              <w:top w:val="single" w:sz="4" w:space="0" w:color="auto"/>
              <w:left w:val="single" w:sz="4" w:space="0" w:color="auto"/>
              <w:bottom w:val="single" w:sz="4" w:space="0" w:color="auto"/>
              <w:right w:val="single" w:sz="4" w:space="0" w:color="auto"/>
            </w:tcBorders>
            <w:vAlign w:val="center"/>
          </w:tcPr>
          <w:p w:rsidR="0048307F" w:rsidRPr="009312F2" w:rsidRDefault="0048307F" w:rsidP="00AA6F6A">
            <w:pPr>
              <w:widowControl/>
              <w:jc w:val="center"/>
              <w:rPr>
                <w:color w:val="000000"/>
                <w:kern w:val="0"/>
                <w:sz w:val="20"/>
                <w:szCs w:val="20"/>
              </w:rPr>
            </w:pPr>
            <w:r w:rsidRPr="009312F2">
              <w:rPr>
                <w:rFonts w:hint="eastAsia"/>
                <w:color w:val="000000"/>
                <w:kern w:val="0"/>
                <w:sz w:val="20"/>
                <w:szCs w:val="20"/>
              </w:rPr>
              <w:t>考生姓名</w:t>
            </w:r>
          </w:p>
        </w:tc>
        <w:tc>
          <w:tcPr>
            <w:tcW w:w="1063" w:type="dxa"/>
            <w:vMerge w:val="restart"/>
            <w:tcBorders>
              <w:top w:val="single" w:sz="4" w:space="0" w:color="auto"/>
              <w:left w:val="single" w:sz="4" w:space="0" w:color="auto"/>
              <w:bottom w:val="single" w:sz="4" w:space="0" w:color="auto"/>
              <w:right w:val="single" w:sz="4" w:space="0" w:color="auto"/>
            </w:tcBorders>
            <w:vAlign w:val="center"/>
          </w:tcPr>
          <w:p w:rsidR="0048307F" w:rsidRPr="009312F2" w:rsidRDefault="0048307F" w:rsidP="00AA6F6A">
            <w:pPr>
              <w:jc w:val="center"/>
              <w:rPr>
                <w:kern w:val="0"/>
                <w:sz w:val="20"/>
                <w:szCs w:val="20"/>
              </w:rPr>
            </w:pPr>
            <w:r w:rsidRPr="009312F2">
              <w:rPr>
                <w:rFonts w:hint="eastAsia"/>
                <w:sz w:val="20"/>
                <w:szCs w:val="20"/>
              </w:rPr>
              <w:t>考生学号</w:t>
            </w:r>
          </w:p>
        </w:tc>
        <w:tc>
          <w:tcPr>
            <w:tcW w:w="6237" w:type="dxa"/>
            <w:gridSpan w:val="5"/>
            <w:tcBorders>
              <w:top w:val="single" w:sz="4" w:space="0" w:color="auto"/>
              <w:left w:val="single" w:sz="4" w:space="0" w:color="auto"/>
              <w:bottom w:val="single" w:sz="4" w:space="0" w:color="auto"/>
              <w:right w:val="single" w:sz="4" w:space="0" w:color="auto"/>
            </w:tcBorders>
            <w:vAlign w:val="center"/>
          </w:tcPr>
          <w:p w:rsidR="0048307F" w:rsidRPr="009312F2" w:rsidRDefault="0048307F" w:rsidP="00AA6F6A">
            <w:pPr>
              <w:jc w:val="center"/>
              <w:rPr>
                <w:b/>
                <w:bCs/>
                <w:color w:val="000000"/>
                <w:kern w:val="0"/>
                <w:sz w:val="20"/>
                <w:szCs w:val="20"/>
              </w:rPr>
            </w:pPr>
            <w:r w:rsidRPr="009312F2">
              <w:rPr>
                <w:rFonts w:hint="eastAsia"/>
                <w:color w:val="000000"/>
                <w:kern w:val="0"/>
                <w:sz w:val="20"/>
                <w:szCs w:val="20"/>
              </w:rPr>
              <w:t>考核项目（每项满分</w:t>
            </w:r>
            <w:r>
              <w:rPr>
                <w:rFonts w:hint="eastAsia"/>
                <w:color w:val="000000"/>
                <w:kern w:val="0"/>
                <w:sz w:val="20"/>
                <w:szCs w:val="20"/>
              </w:rPr>
              <w:t>20</w:t>
            </w:r>
            <w:r w:rsidRPr="009312F2">
              <w:rPr>
                <w:rFonts w:hint="eastAsia"/>
                <w:color w:val="000000"/>
                <w:kern w:val="0"/>
                <w:sz w:val="20"/>
                <w:szCs w:val="20"/>
              </w:rPr>
              <w:t>分，总分满分</w:t>
            </w:r>
            <w:r w:rsidRPr="009312F2">
              <w:rPr>
                <w:color w:val="000000"/>
                <w:kern w:val="0"/>
                <w:sz w:val="20"/>
                <w:szCs w:val="20"/>
              </w:rPr>
              <w:t>1</w:t>
            </w:r>
            <w:r>
              <w:rPr>
                <w:rFonts w:hint="eastAsia"/>
                <w:color w:val="000000"/>
                <w:kern w:val="0"/>
                <w:sz w:val="20"/>
                <w:szCs w:val="20"/>
              </w:rPr>
              <w:t>00</w:t>
            </w:r>
            <w:r w:rsidRPr="009312F2">
              <w:rPr>
                <w:rFonts w:hint="eastAsia"/>
                <w:color w:val="000000"/>
                <w:kern w:val="0"/>
                <w:sz w:val="20"/>
                <w:szCs w:val="20"/>
              </w:rPr>
              <w:t>分）</w:t>
            </w:r>
          </w:p>
        </w:tc>
        <w:tc>
          <w:tcPr>
            <w:tcW w:w="746" w:type="dxa"/>
            <w:vMerge w:val="restart"/>
            <w:tcBorders>
              <w:top w:val="single" w:sz="4" w:space="0" w:color="auto"/>
              <w:left w:val="single" w:sz="4" w:space="0" w:color="auto"/>
              <w:bottom w:val="single" w:sz="4" w:space="0" w:color="auto"/>
              <w:right w:val="single" w:sz="4" w:space="0" w:color="auto"/>
            </w:tcBorders>
            <w:vAlign w:val="center"/>
          </w:tcPr>
          <w:p w:rsidR="0048307F" w:rsidRPr="009312F2" w:rsidRDefault="0048307F" w:rsidP="00AA6F6A">
            <w:pPr>
              <w:jc w:val="center"/>
              <w:rPr>
                <w:b/>
                <w:bCs/>
                <w:color w:val="000000"/>
                <w:kern w:val="0"/>
                <w:sz w:val="20"/>
                <w:szCs w:val="20"/>
              </w:rPr>
            </w:pPr>
            <w:r w:rsidRPr="009312F2">
              <w:rPr>
                <w:rFonts w:hint="eastAsia"/>
                <w:color w:val="000000"/>
                <w:kern w:val="0"/>
                <w:sz w:val="20"/>
                <w:szCs w:val="20"/>
              </w:rPr>
              <w:t>总分</w:t>
            </w:r>
          </w:p>
        </w:tc>
      </w:tr>
      <w:tr w:rsidR="0048307F" w:rsidRPr="009312F2" w:rsidTr="00AA6F6A">
        <w:trPr>
          <w:trHeight w:val="626"/>
          <w:jc w:val="center"/>
        </w:trPr>
        <w:tc>
          <w:tcPr>
            <w:tcW w:w="677" w:type="dxa"/>
            <w:vMerge/>
            <w:tcBorders>
              <w:top w:val="single" w:sz="4" w:space="0" w:color="auto"/>
              <w:left w:val="single" w:sz="4" w:space="0" w:color="auto"/>
              <w:bottom w:val="single" w:sz="4" w:space="0" w:color="auto"/>
              <w:right w:val="single" w:sz="4" w:space="0" w:color="auto"/>
            </w:tcBorders>
            <w:vAlign w:val="center"/>
          </w:tcPr>
          <w:p w:rsidR="0048307F" w:rsidRPr="009312F2" w:rsidRDefault="0048307F" w:rsidP="00AA6F6A">
            <w:pPr>
              <w:widowControl/>
              <w:jc w:val="left"/>
              <w:rPr>
                <w:color w:val="000000"/>
                <w:kern w:val="0"/>
                <w:sz w:val="20"/>
                <w:szCs w:val="20"/>
              </w:rPr>
            </w:pPr>
          </w:p>
        </w:tc>
        <w:tc>
          <w:tcPr>
            <w:tcW w:w="1090" w:type="dxa"/>
            <w:vMerge/>
            <w:tcBorders>
              <w:top w:val="single" w:sz="4" w:space="0" w:color="auto"/>
              <w:left w:val="single" w:sz="4" w:space="0" w:color="auto"/>
              <w:bottom w:val="single" w:sz="4" w:space="0" w:color="auto"/>
              <w:right w:val="single" w:sz="4" w:space="0" w:color="auto"/>
            </w:tcBorders>
            <w:vAlign w:val="center"/>
          </w:tcPr>
          <w:p w:rsidR="0048307F" w:rsidRPr="009312F2" w:rsidRDefault="0048307F" w:rsidP="00AA6F6A">
            <w:pPr>
              <w:widowControl/>
              <w:jc w:val="left"/>
              <w:rPr>
                <w:color w:val="000000"/>
                <w:kern w:val="0"/>
                <w:sz w:val="20"/>
                <w:szCs w:val="20"/>
              </w:rPr>
            </w:pPr>
          </w:p>
        </w:tc>
        <w:tc>
          <w:tcPr>
            <w:tcW w:w="1063" w:type="dxa"/>
            <w:vMerge/>
            <w:tcBorders>
              <w:top w:val="single" w:sz="4" w:space="0" w:color="auto"/>
              <w:left w:val="single" w:sz="4" w:space="0" w:color="auto"/>
              <w:bottom w:val="single" w:sz="4" w:space="0" w:color="auto"/>
              <w:right w:val="single" w:sz="4" w:space="0" w:color="auto"/>
            </w:tcBorders>
            <w:vAlign w:val="center"/>
          </w:tcPr>
          <w:p w:rsidR="0048307F" w:rsidRPr="009312F2" w:rsidRDefault="0048307F" w:rsidP="00AA6F6A">
            <w:pPr>
              <w:widowControl/>
              <w:jc w:val="left"/>
              <w:rPr>
                <w:kern w:val="0"/>
                <w:sz w:val="20"/>
                <w:szCs w:val="20"/>
              </w:rPr>
            </w:pPr>
          </w:p>
        </w:tc>
        <w:tc>
          <w:tcPr>
            <w:tcW w:w="1117" w:type="dxa"/>
            <w:tcBorders>
              <w:top w:val="single" w:sz="4" w:space="0" w:color="auto"/>
              <w:left w:val="single" w:sz="4" w:space="0" w:color="auto"/>
              <w:bottom w:val="single" w:sz="4" w:space="0" w:color="auto"/>
              <w:right w:val="single" w:sz="4" w:space="0" w:color="auto"/>
            </w:tcBorders>
            <w:vAlign w:val="center"/>
          </w:tcPr>
          <w:p w:rsidR="0048307F" w:rsidRPr="009312F2" w:rsidRDefault="0048307F" w:rsidP="00AA6F6A">
            <w:pPr>
              <w:widowControl/>
              <w:jc w:val="center"/>
              <w:rPr>
                <w:color w:val="000000"/>
                <w:kern w:val="0"/>
                <w:sz w:val="20"/>
                <w:szCs w:val="20"/>
              </w:rPr>
            </w:pPr>
            <w:r w:rsidRPr="009312F2">
              <w:rPr>
                <w:rFonts w:hint="eastAsia"/>
                <w:color w:val="000000"/>
                <w:kern w:val="0"/>
                <w:sz w:val="20"/>
                <w:szCs w:val="20"/>
              </w:rPr>
              <w:t>专业素养</w:t>
            </w:r>
          </w:p>
        </w:tc>
        <w:tc>
          <w:tcPr>
            <w:tcW w:w="1090" w:type="dxa"/>
            <w:tcBorders>
              <w:top w:val="single" w:sz="4" w:space="0" w:color="auto"/>
              <w:left w:val="single" w:sz="4" w:space="0" w:color="auto"/>
              <w:bottom w:val="single" w:sz="4" w:space="0" w:color="auto"/>
              <w:right w:val="single" w:sz="4" w:space="0" w:color="auto"/>
            </w:tcBorders>
            <w:vAlign w:val="center"/>
          </w:tcPr>
          <w:p w:rsidR="0048307F" w:rsidRPr="009312F2" w:rsidRDefault="0048307F" w:rsidP="00AA6F6A">
            <w:pPr>
              <w:widowControl/>
              <w:jc w:val="center"/>
              <w:rPr>
                <w:color w:val="000000"/>
                <w:kern w:val="0"/>
                <w:sz w:val="20"/>
                <w:szCs w:val="20"/>
              </w:rPr>
            </w:pPr>
            <w:r w:rsidRPr="009312F2">
              <w:rPr>
                <w:rFonts w:hint="eastAsia"/>
                <w:color w:val="000000"/>
                <w:kern w:val="0"/>
                <w:sz w:val="20"/>
                <w:szCs w:val="20"/>
              </w:rPr>
              <w:t>学术潜力</w:t>
            </w:r>
          </w:p>
        </w:tc>
        <w:tc>
          <w:tcPr>
            <w:tcW w:w="1090" w:type="dxa"/>
            <w:tcBorders>
              <w:top w:val="single" w:sz="4" w:space="0" w:color="auto"/>
              <w:left w:val="single" w:sz="4" w:space="0" w:color="auto"/>
              <w:bottom w:val="single" w:sz="4" w:space="0" w:color="auto"/>
              <w:right w:val="single" w:sz="4" w:space="0" w:color="auto"/>
            </w:tcBorders>
            <w:vAlign w:val="center"/>
          </w:tcPr>
          <w:p w:rsidR="0048307F" w:rsidRPr="009312F2" w:rsidRDefault="0048307F" w:rsidP="00AA6F6A">
            <w:pPr>
              <w:widowControl/>
              <w:jc w:val="center"/>
              <w:rPr>
                <w:color w:val="000000"/>
                <w:kern w:val="0"/>
                <w:sz w:val="20"/>
                <w:szCs w:val="20"/>
              </w:rPr>
            </w:pPr>
            <w:r w:rsidRPr="009312F2">
              <w:rPr>
                <w:rFonts w:hint="eastAsia"/>
                <w:color w:val="000000"/>
                <w:kern w:val="0"/>
                <w:sz w:val="20"/>
                <w:szCs w:val="20"/>
              </w:rPr>
              <w:t>创新能力</w:t>
            </w:r>
          </w:p>
        </w:tc>
        <w:tc>
          <w:tcPr>
            <w:tcW w:w="1523" w:type="dxa"/>
            <w:tcBorders>
              <w:top w:val="single" w:sz="4" w:space="0" w:color="auto"/>
              <w:left w:val="single" w:sz="4" w:space="0" w:color="auto"/>
              <w:bottom w:val="single" w:sz="4" w:space="0" w:color="auto"/>
              <w:right w:val="single" w:sz="4" w:space="0" w:color="auto"/>
            </w:tcBorders>
            <w:vAlign w:val="center"/>
          </w:tcPr>
          <w:p w:rsidR="0048307F" w:rsidRPr="009312F2" w:rsidRDefault="0048307F" w:rsidP="00AA6F6A">
            <w:pPr>
              <w:widowControl/>
              <w:jc w:val="center"/>
              <w:rPr>
                <w:color w:val="000000"/>
                <w:kern w:val="0"/>
                <w:sz w:val="20"/>
                <w:szCs w:val="20"/>
              </w:rPr>
            </w:pPr>
            <w:r w:rsidRPr="009312F2">
              <w:rPr>
                <w:rFonts w:hint="eastAsia"/>
                <w:color w:val="000000"/>
                <w:kern w:val="0"/>
                <w:sz w:val="20"/>
                <w:szCs w:val="20"/>
              </w:rPr>
              <w:t>分析问题能力</w:t>
            </w:r>
          </w:p>
        </w:tc>
        <w:tc>
          <w:tcPr>
            <w:tcW w:w="1417" w:type="dxa"/>
            <w:tcBorders>
              <w:top w:val="single" w:sz="4" w:space="0" w:color="auto"/>
              <w:left w:val="single" w:sz="4" w:space="0" w:color="auto"/>
              <w:bottom w:val="single" w:sz="4" w:space="0" w:color="auto"/>
              <w:right w:val="single" w:sz="4" w:space="0" w:color="auto"/>
            </w:tcBorders>
            <w:vAlign w:val="center"/>
          </w:tcPr>
          <w:p w:rsidR="0048307F" w:rsidRPr="009312F2" w:rsidRDefault="0048307F" w:rsidP="00AA6F6A">
            <w:pPr>
              <w:widowControl/>
              <w:jc w:val="center"/>
              <w:rPr>
                <w:color w:val="000000"/>
                <w:kern w:val="0"/>
                <w:sz w:val="20"/>
                <w:szCs w:val="20"/>
              </w:rPr>
            </w:pPr>
            <w:r w:rsidRPr="009312F2">
              <w:rPr>
                <w:rFonts w:hint="eastAsia"/>
                <w:color w:val="000000"/>
                <w:kern w:val="0"/>
                <w:sz w:val="20"/>
                <w:szCs w:val="20"/>
              </w:rPr>
              <w:t>语言表达能力</w:t>
            </w:r>
          </w:p>
        </w:tc>
        <w:tc>
          <w:tcPr>
            <w:tcW w:w="746" w:type="dxa"/>
            <w:vMerge/>
            <w:tcBorders>
              <w:top w:val="single" w:sz="4" w:space="0" w:color="auto"/>
              <w:left w:val="single" w:sz="4" w:space="0" w:color="auto"/>
              <w:bottom w:val="single" w:sz="4" w:space="0" w:color="auto"/>
              <w:right w:val="single" w:sz="4" w:space="0" w:color="auto"/>
            </w:tcBorders>
            <w:vAlign w:val="center"/>
          </w:tcPr>
          <w:p w:rsidR="0048307F" w:rsidRPr="009312F2" w:rsidRDefault="0048307F" w:rsidP="00AA6F6A">
            <w:pPr>
              <w:widowControl/>
              <w:jc w:val="left"/>
              <w:rPr>
                <w:b/>
                <w:bCs/>
                <w:color w:val="000000"/>
                <w:kern w:val="0"/>
                <w:sz w:val="20"/>
                <w:szCs w:val="20"/>
              </w:rPr>
            </w:pPr>
          </w:p>
        </w:tc>
      </w:tr>
      <w:tr w:rsidR="0048307F" w:rsidRPr="009312F2" w:rsidTr="00AA6F6A">
        <w:trPr>
          <w:trHeight w:val="569"/>
          <w:jc w:val="center"/>
        </w:trPr>
        <w:tc>
          <w:tcPr>
            <w:tcW w:w="677" w:type="dxa"/>
            <w:tcBorders>
              <w:top w:val="single" w:sz="4" w:space="0" w:color="auto"/>
              <w:left w:val="single" w:sz="4" w:space="0" w:color="auto"/>
              <w:bottom w:val="single" w:sz="4" w:space="0" w:color="auto"/>
              <w:right w:val="single" w:sz="4" w:space="0" w:color="auto"/>
            </w:tcBorders>
            <w:vAlign w:val="center"/>
          </w:tcPr>
          <w:p w:rsidR="0048307F" w:rsidRPr="009312F2" w:rsidRDefault="0048307F" w:rsidP="00AA6F6A">
            <w:pPr>
              <w:widowControl/>
              <w:jc w:val="center"/>
              <w:rPr>
                <w:color w:val="000000"/>
                <w:kern w:val="0"/>
                <w:sz w:val="20"/>
                <w:szCs w:val="20"/>
              </w:rPr>
            </w:pPr>
            <w:r w:rsidRPr="009312F2">
              <w:rPr>
                <w:color w:val="000000"/>
                <w:kern w:val="0"/>
                <w:sz w:val="20"/>
                <w:szCs w:val="20"/>
              </w:rPr>
              <w:t>1</w:t>
            </w:r>
          </w:p>
        </w:tc>
        <w:tc>
          <w:tcPr>
            <w:tcW w:w="1090" w:type="dxa"/>
            <w:tcBorders>
              <w:top w:val="single" w:sz="4" w:space="0" w:color="auto"/>
              <w:left w:val="single" w:sz="4" w:space="0" w:color="auto"/>
              <w:bottom w:val="single" w:sz="4" w:space="0" w:color="auto"/>
              <w:right w:val="single" w:sz="4" w:space="0" w:color="auto"/>
            </w:tcBorders>
            <w:vAlign w:val="bottom"/>
          </w:tcPr>
          <w:p w:rsidR="0048307F" w:rsidRPr="009312F2" w:rsidRDefault="0048307F" w:rsidP="00AA6F6A">
            <w:pPr>
              <w:widowControl/>
              <w:jc w:val="center"/>
              <w:rPr>
                <w:rFonts w:ascii="黑体" w:eastAsia="黑体" w:hAnsi="黑体"/>
                <w:kern w:val="0"/>
                <w:sz w:val="20"/>
                <w:szCs w:val="20"/>
              </w:rPr>
            </w:pPr>
          </w:p>
        </w:tc>
        <w:tc>
          <w:tcPr>
            <w:tcW w:w="1063" w:type="dxa"/>
            <w:tcBorders>
              <w:top w:val="single" w:sz="4" w:space="0" w:color="auto"/>
              <w:left w:val="single" w:sz="4" w:space="0" w:color="auto"/>
              <w:bottom w:val="single" w:sz="4" w:space="0" w:color="auto"/>
              <w:right w:val="single" w:sz="4" w:space="0" w:color="auto"/>
            </w:tcBorders>
            <w:vAlign w:val="bottom"/>
          </w:tcPr>
          <w:p w:rsidR="0048307F" w:rsidRPr="009312F2" w:rsidRDefault="0048307F" w:rsidP="00AA6F6A">
            <w:pPr>
              <w:widowControl/>
              <w:jc w:val="center"/>
              <w:rPr>
                <w:rFonts w:ascii="黑体" w:eastAsia="黑体" w:hAnsi="黑体"/>
                <w:kern w:val="0"/>
                <w:sz w:val="20"/>
                <w:szCs w:val="20"/>
              </w:rPr>
            </w:pPr>
          </w:p>
        </w:tc>
        <w:tc>
          <w:tcPr>
            <w:tcW w:w="1117" w:type="dxa"/>
            <w:tcBorders>
              <w:top w:val="single" w:sz="4" w:space="0" w:color="auto"/>
              <w:left w:val="single" w:sz="4" w:space="0" w:color="auto"/>
              <w:bottom w:val="single" w:sz="4" w:space="0" w:color="auto"/>
              <w:right w:val="single" w:sz="4" w:space="0" w:color="auto"/>
            </w:tcBorders>
          </w:tcPr>
          <w:p w:rsidR="0048307F" w:rsidRPr="009312F2" w:rsidRDefault="0048307F" w:rsidP="00AA6F6A">
            <w:pPr>
              <w:jc w:val="center"/>
              <w:rPr>
                <w:b/>
                <w:bCs/>
                <w:color w:val="000000"/>
                <w:kern w:val="0"/>
                <w:sz w:val="20"/>
                <w:szCs w:val="20"/>
              </w:rPr>
            </w:pPr>
          </w:p>
        </w:tc>
        <w:tc>
          <w:tcPr>
            <w:tcW w:w="1090" w:type="dxa"/>
            <w:tcBorders>
              <w:top w:val="single" w:sz="4" w:space="0" w:color="auto"/>
              <w:left w:val="single" w:sz="4" w:space="0" w:color="auto"/>
              <w:bottom w:val="single" w:sz="4" w:space="0" w:color="auto"/>
              <w:right w:val="single" w:sz="4" w:space="0" w:color="auto"/>
            </w:tcBorders>
          </w:tcPr>
          <w:p w:rsidR="0048307F" w:rsidRPr="009312F2" w:rsidRDefault="0048307F" w:rsidP="00AA6F6A">
            <w:pPr>
              <w:jc w:val="center"/>
              <w:rPr>
                <w:b/>
                <w:bCs/>
                <w:color w:val="000000"/>
                <w:kern w:val="0"/>
                <w:sz w:val="20"/>
                <w:szCs w:val="20"/>
              </w:rPr>
            </w:pPr>
          </w:p>
        </w:tc>
        <w:tc>
          <w:tcPr>
            <w:tcW w:w="1090" w:type="dxa"/>
            <w:tcBorders>
              <w:top w:val="single" w:sz="4" w:space="0" w:color="auto"/>
              <w:left w:val="single" w:sz="4" w:space="0" w:color="auto"/>
              <w:bottom w:val="single" w:sz="4" w:space="0" w:color="auto"/>
              <w:right w:val="single" w:sz="4" w:space="0" w:color="auto"/>
            </w:tcBorders>
          </w:tcPr>
          <w:p w:rsidR="0048307F" w:rsidRPr="009312F2" w:rsidRDefault="0048307F" w:rsidP="00AA6F6A">
            <w:pPr>
              <w:jc w:val="center"/>
              <w:rPr>
                <w:b/>
                <w:bCs/>
                <w:color w:val="000000"/>
                <w:kern w:val="0"/>
                <w:sz w:val="20"/>
                <w:szCs w:val="20"/>
              </w:rPr>
            </w:pPr>
          </w:p>
        </w:tc>
        <w:tc>
          <w:tcPr>
            <w:tcW w:w="1523" w:type="dxa"/>
            <w:tcBorders>
              <w:top w:val="single" w:sz="4" w:space="0" w:color="auto"/>
              <w:left w:val="single" w:sz="4" w:space="0" w:color="auto"/>
              <w:bottom w:val="single" w:sz="4" w:space="0" w:color="auto"/>
              <w:right w:val="single" w:sz="4" w:space="0" w:color="auto"/>
            </w:tcBorders>
          </w:tcPr>
          <w:p w:rsidR="0048307F" w:rsidRPr="009312F2" w:rsidRDefault="0048307F" w:rsidP="00AA6F6A">
            <w:pPr>
              <w:jc w:val="center"/>
              <w:rPr>
                <w:b/>
                <w:bCs/>
                <w:color w:val="000000"/>
                <w:kern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48307F" w:rsidRPr="009312F2" w:rsidRDefault="0048307F" w:rsidP="00AA6F6A">
            <w:pPr>
              <w:jc w:val="center"/>
              <w:rPr>
                <w:b/>
                <w:bCs/>
                <w:color w:val="000000"/>
                <w:kern w:val="0"/>
                <w:sz w:val="20"/>
                <w:szCs w:val="20"/>
              </w:rPr>
            </w:pPr>
          </w:p>
        </w:tc>
        <w:tc>
          <w:tcPr>
            <w:tcW w:w="746" w:type="dxa"/>
            <w:tcBorders>
              <w:top w:val="single" w:sz="4" w:space="0" w:color="auto"/>
              <w:left w:val="single" w:sz="4" w:space="0" w:color="auto"/>
              <w:bottom w:val="single" w:sz="4" w:space="0" w:color="auto"/>
              <w:right w:val="single" w:sz="4" w:space="0" w:color="auto"/>
            </w:tcBorders>
          </w:tcPr>
          <w:p w:rsidR="0048307F" w:rsidRPr="009312F2" w:rsidRDefault="0048307F" w:rsidP="00AA6F6A">
            <w:pPr>
              <w:jc w:val="center"/>
              <w:rPr>
                <w:b/>
                <w:bCs/>
                <w:color w:val="000000"/>
                <w:kern w:val="0"/>
                <w:sz w:val="20"/>
                <w:szCs w:val="20"/>
              </w:rPr>
            </w:pPr>
          </w:p>
        </w:tc>
      </w:tr>
      <w:tr w:rsidR="0048307F" w:rsidRPr="009312F2" w:rsidTr="00AA6F6A">
        <w:trPr>
          <w:trHeight w:val="597"/>
          <w:jc w:val="center"/>
        </w:trPr>
        <w:tc>
          <w:tcPr>
            <w:tcW w:w="677" w:type="dxa"/>
            <w:tcBorders>
              <w:top w:val="single" w:sz="4" w:space="0" w:color="auto"/>
              <w:left w:val="single" w:sz="4" w:space="0" w:color="auto"/>
              <w:bottom w:val="single" w:sz="4" w:space="0" w:color="auto"/>
              <w:right w:val="single" w:sz="4" w:space="0" w:color="auto"/>
            </w:tcBorders>
            <w:vAlign w:val="center"/>
          </w:tcPr>
          <w:p w:rsidR="0048307F" w:rsidRPr="009312F2" w:rsidRDefault="0048307F" w:rsidP="00AA6F6A">
            <w:pPr>
              <w:widowControl/>
              <w:jc w:val="center"/>
              <w:rPr>
                <w:color w:val="000000"/>
                <w:kern w:val="0"/>
                <w:sz w:val="20"/>
                <w:szCs w:val="20"/>
              </w:rPr>
            </w:pPr>
            <w:r w:rsidRPr="009312F2">
              <w:rPr>
                <w:color w:val="000000"/>
                <w:kern w:val="0"/>
                <w:sz w:val="20"/>
                <w:szCs w:val="20"/>
              </w:rPr>
              <w:t>2</w:t>
            </w:r>
          </w:p>
        </w:tc>
        <w:tc>
          <w:tcPr>
            <w:tcW w:w="1090" w:type="dxa"/>
            <w:tcBorders>
              <w:top w:val="single" w:sz="4" w:space="0" w:color="auto"/>
              <w:left w:val="single" w:sz="4" w:space="0" w:color="auto"/>
              <w:bottom w:val="single" w:sz="4" w:space="0" w:color="auto"/>
              <w:right w:val="single" w:sz="4" w:space="0" w:color="auto"/>
            </w:tcBorders>
            <w:vAlign w:val="bottom"/>
          </w:tcPr>
          <w:p w:rsidR="0048307F" w:rsidRPr="009312F2" w:rsidRDefault="0048307F" w:rsidP="00AA6F6A">
            <w:pPr>
              <w:widowControl/>
              <w:jc w:val="center"/>
              <w:rPr>
                <w:rFonts w:ascii="黑体" w:eastAsia="黑体" w:hAnsi="黑体"/>
                <w:kern w:val="0"/>
                <w:sz w:val="20"/>
                <w:szCs w:val="20"/>
              </w:rPr>
            </w:pPr>
          </w:p>
        </w:tc>
        <w:tc>
          <w:tcPr>
            <w:tcW w:w="1063" w:type="dxa"/>
            <w:tcBorders>
              <w:top w:val="single" w:sz="4" w:space="0" w:color="auto"/>
              <w:left w:val="single" w:sz="4" w:space="0" w:color="auto"/>
              <w:bottom w:val="single" w:sz="4" w:space="0" w:color="auto"/>
              <w:right w:val="single" w:sz="4" w:space="0" w:color="auto"/>
            </w:tcBorders>
            <w:vAlign w:val="bottom"/>
          </w:tcPr>
          <w:p w:rsidR="0048307F" w:rsidRPr="009312F2" w:rsidRDefault="0048307F" w:rsidP="00AA6F6A">
            <w:pPr>
              <w:widowControl/>
              <w:jc w:val="center"/>
              <w:rPr>
                <w:rFonts w:ascii="黑体" w:eastAsia="黑体" w:hAnsi="黑体"/>
                <w:kern w:val="0"/>
                <w:sz w:val="20"/>
                <w:szCs w:val="20"/>
              </w:rPr>
            </w:pPr>
          </w:p>
        </w:tc>
        <w:tc>
          <w:tcPr>
            <w:tcW w:w="1117" w:type="dxa"/>
            <w:tcBorders>
              <w:top w:val="single" w:sz="4" w:space="0" w:color="auto"/>
              <w:left w:val="single" w:sz="4" w:space="0" w:color="auto"/>
              <w:bottom w:val="single" w:sz="4" w:space="0" w:color="auto"/>
              <w:right w:val="single" w:sz="4" w:space="0" w:color="auto"/>
            </w:tcBorders>
          </w:tcPr>
          <w:p w:rsidR="0048307F" w:rsidRPr="009312F2" w:rsidRDefault="0048307F" w:rsidP="00AA6F6A">
            <w:pPr>
              <w:jc w:val="center"/>
              <w:rPr>
                <w:b/>
                <w:bCs/>
                <w:color w:val="000000"/>
                <w:kern w:val="0"/>
                <w:sz w:val="20"/>
                <w:szCs w:val="20"/>
              </w:rPr>
            </w:pPr>
          </w:p>
        </w:tc>
        <w:tc>
          <w:tcPr>
            <w:tcW w:w="1090" w:type="dxa"/>
            <w:tcBorders>
              <w:top w:val="single" w:sz="4" w:space="0" w:color="auto"/>
              <w:left w:val="single" w:sz="4" w:space="0" w:color="auto"/>
              <w:bottom w:val="single" w:sz="4" w:space="0" w:color="auto"/>
              <w:right w:val="single" w:sz="4" w:space="0" w:color="auto"/>
            </w:tcBorders>
          </w:tcPr>
          <w:p w:rsidR="0048307F" w:rsidRPr="009312F2" w:rsidRDefault="0048307F" w:rsidP="00AA6F6A">
            <w:pPr>
              <w:jc w:val="center"/>
              <w:rPr>
                <w:b/>
                <w:bCs/>
                <w:color w:val="000000"/>
                <w:kern w:val="0"/>
                <w:sz w:val="20"/>
                <w:szCs w:val="20"/>
              </w:rPr>
            </w:pPr>
          </w:p>
        </w:tc>
        <w:tc>
          <w:tcPr>
            <w:tcW w:w="1090" w:type="dxa"/>
            <w:tcBorders>
              <w:top w:val="single" w:sz="4" w:space="0" w:color="auto"/>
              <w:left w:val="single" w:sz="4" w:space="0" w:color="auto"/>
              <w:bottom w:val="single" w:sz="4" w:space="0" w:color="auto"/>
              <w:right w:val="single" w:sz="4" w:space="0" w:color="auto"/>
            </w:tcBorders>
          </w:tcPr>
          <w:p w:rsidR="0048307F" w:rsidRPr="009312F2" w:rsidRDefault="0048307F" w:rsidP="00AA6F6A">
            <w:pPr>
              <w:jc w:val="center"/>
              <w:rPr>
                <w:b/>
                <w:bCs/>
                <w:color w:val="000000"/>
                <w:kern w:val="0"/>
                <w:sz w:val="20"/>
                <w:szCs w:val="20"/>
              </w:rPr>
            </w:pPr>
          </w:p>
        </w:tc>
        <w:tc>
          <w:tcPr>
            <w:tcW w:w="1523" w:type="dxa"/>
            <w:tcBorders>
              <w:top w:val="single" w:sz="4" w:space="0" w:color="auto"/>
              <w:left w:val="single" w:sz="4" w:space="0" w:color="auto"/>
              <w:bottom w:val="single" w:sz="4" w:space="0" w:color="auto"/>
              <w:right w:val="single" w:sz="4" w:space="0" w:color="auto"/>
            </w:tcBorders>
          </w:tcPr>
          <w:p w:rsidR="0048307F" w:rsidRPr="009312F2" w:rsidRDefault="0048307F" w:rsidP="00AA6F6A">
            <w:pPr>
              <w:jc w:val="center"/>
              <w:rPr>
                <w:b/>
                <w:bCs/>
                <w:color w:val="000000"/>
                <w:kern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48307F" w:rsidRPr="009312F2" w:rsidRDefault="0048307F" w:rsidP="00AA6F6A">
            <w:pPr>
              <w:jc w:val="center"/>
              <w:rPr>
                <w:b/>
                <w:bCs/>
                <w:color w:val="000000"/>
                <w:kern w:val="0"/>
                <w:sz w:val="20"/>
                <w:szCs w:val="20"/>
              </w:rPr>
            </w:pPr>
          </w:p>
        </w:tc>
        <w:tc>
          <w:tcPr>
            <w:tcW w:w="746" w:type="dxa"/>
            <w:tcBorders>
              <w:top w:val="single" w:sz="4" w:space="0" w:color="auto"/>
              <w:left w:val="single" w:sz="4" w:space="0" w:color="auto"/>
              <w:bottom w:val="single" w:sz="4" w:space="0" w:color="auto"/>
              <w:right w:val="single" w:sz="4" w:space="0" w:color="auto"/>
            </w:tcBorders>
          </w:tcPr>
          <w:p w:rsidR="0048307F" w:rsidRPr="009312F2" w:rsidRDefault="0048307F" w:rsidP="00AA6F6A">
            <w:pPr>
              <w:jc w:val="center"/>
              <w:rPr>
                <w:b/>
                <w:bCs/>
                <w:color w:val="000000"/>
                <w:kern w:val="0"/>
                <w:sz w:val="20"/>
                <w:szCs w:val="20"/>
              </w:rPr>
            </w:pPr>
          </w:p>
        </w:tc>
      </w:tr>
      <w:tr w:rsidR="0048307F" w:rsidRPr="009312F2" w:rsidTr="00AA6F6A">
        <w:trPr>
          <w:trHeight w:val="569"/>
          <w:jc w:val="center"/>
        </w:trPr>
        <w:tc>
          <w:tcPr>
            <w:tcW w:w="677" w:type="dxa"/>
            <w:tcBorders>
              <w:top w:val="single" w:sz="4" w:space="0" w:color="auto"/>
              <w:left w:val="single" w:sz="4" w:space="0" w:color="auto"/>
              <w:bottom w:val="single" w:sz="4" w:space="0" w:color="auto"/>
              <w:right w:val="single" w:sz="4" w:space="0" w:color="auto"/>
            </w:tcBorders>
            <w:vAlign w:val="center"/>
          </w:tcPr>
          <w:p w:rsidR="0048307F" w:rsidRPr="009312F2" w:rsidRDefault="0048307F" w:rsidP="00AA6F6A">
            <w:pPr>
              <w:widowControl/>
              <w:jc w:val="center"/>
              <w:rPr>
                <w:color w:val="000000"/>
                <w:kern w:val="0"/>
                <w:sz w:val="20"/>
                <w:szCs w:val="20"/>
              </w:rPr>
            </w:pPr>
            <w:r w:rsidRPr="009312F2">
              <w:rPr>
                <w:color w:val="000000"/>
                <w:kern w:val="0"/>
                <w:sz w:val="20"/>
                <w:szCs w:val="20"/>
              </w:rPr>
              <w:t>3</w:t>
            </w:r>
          </w:p>
        </w:tc>
        <w:tc>
          <w:tcPr>
            <w:tcW w:w="1090" w:type="dxa"/>
            <w:tcBorders>
              <w:top w:val="single" w:sz="4" w:space="0" w:color="auto"/>
              <w:left w:val="single" w:sz="4" w:space="0" w:color="auto"/>
              <w:bottom w:val="single" w:sz="4" w:space="0" w:color="auto"/>
              <w:right w:val="single" w:sz="4" w:space="0" w:color="auto"/>
            </w:tcBorders>
            <w:vAlign w:val="bottom"/>
          </w:tcPr>
          <w:p w:rsidR="0048307F" w:rsidRPr="009312F2" w:rsidRDefault="0048307F" w:rsidP="00AA6F6A">
            <w:pPr>
              <w:widowControl/>
              <w:jc w:val="center"/>
              <w:rPr>
                <w:rFonts w:ascii="黑体" w:eastAsia="黑体" w:hAnsi="黑体"/>
                <w:kern w:val="0"/>
                <w:sz w:val="20"/>
                <w:szCs w:val="20"/>
              </w:rPr>
            </w:pPr>
          </w:p>
        </w:tc>
        <w:tc>
          <w:tcPr>
            <w:tcW w:w="1063" w:type="dxa"/>
            <w:tcBorders>
              <w:top w:val="single" w:sz="4" w:space="0" w:color="auto"/>
              <w:left w:val="single" w:sz="4" w:space="0" w:color="auto"/>
              <w:bottom w:val="single" w:sz="4" w:space="0" w:color="auto"/>
              <w:right w:val="single" w:sz="4" w:space="0" w:color="auto"/>
            </w:tcBorders>
            <w:vAlign w:val="bottom"/>
          </w:tcPr>
          <w:p w:rsidR="0048307F" w:rsidRPr="009312F2" w:rsidRDefault="0048307F" w:rsidP="00AA6F6A">
            <w:pPr>
              <w:widowControl/>
              <w:jc w:val="center"/>
              <w:rPr>
                <w:rFonts w:ascii="黑体" w:eastAsia="黑体" w:hAnsi="黑体"/>
                <w:kern w:val="0"/>
                <w:sz w:val="20"/>
                <w:szCs w:val="20"/>
              </w:rPr>
            </w:pPr>
          </w:p>
        </w:tc>
        <w:tc>
          <w:tcPr>
            <w:tcW w:w="1117" w:type="dxa"/>
            <w:tcBorders>
              <w:top w:val="single" w:sz="4" w:space="0" w:color="auto"/>
              <w:left w:val="single" w:sz="4" w:space="0" w:color="auto"/>
              <w:bottom w:val="single" w:sz="4" w:space="0" w:color="auto"/>
              <w:right w:val="single" w:sz="4" w:space="0" w:color="auto"/>
            </w:tcBorders>
          </w:tcPr>
          <w:p w:rsidR="0048307F" w:rsidRPr="009312F2" w:rsidRDefault="0048307F" w:rsidP="00AA6F6A">
            <w:pPr>
              <w:jc w:val="center"/>
              <w:rPr>
                <w:b/>
                <w:bCs/>
                <w:color w:val="000000"/>
                <w:kern w:val="0"/>
                <w:sz w:val="20"/>
                <w:szCs w:val="20"/>
              </w:rPr>
            </w:pPr>
          </w:p>
        </w:tc>
        <w:tc>
          <w:tcPr>
            <w:tcW w:w="1090" w:type="dxa"/>
            <w:tcBorders>
              <w:top w:val="single" w:sz="4" w:space="0" w:color="auto"/>
              <w:left w:val="single" w:sz="4" w:space="0" w:color="auto"/>
              <w:bottom w:val="single" w:sz="4" w:space="0" w:color="auto"/>
              <w:right w:val="single" w:sz="4" w:space="0" w:color="auto"/>
            </w:tcBorders>
          </w:tcPr>
          <w:p w:rsidR="0048307F" w:rsidRPr="009312F2" w:rsidRDefault="0048307F" w:rsidP="00AA6F6A">
            <w:pPr>
              <w:jc w:val="center"/>
              <w:rPr>
                <w:b/>
                <w:bCs/>
                <w:color w:val="000000"/>
                <w:kern w:val="0"/>
                <w:sz w:val="20"/>
                <w:szCs w:val="20"/>
              </w:rPr>
            </w:pPr>
          </w:p>
        </w:tc>
        <w:tc>
          <w:tcPr>
            <w:tcW w:w="1090" w:type="dxa"/>
            <w:tcBorders>
              <w:top w:val="single" w:sz="4" w:space="0" w:color="auto"/>
              <w:left w:val="single" w:sz="4" w:space="0" w:color="auto"/>
              <w:bottom w:val="single" w:sz="4" w:space="0" w:color="auto"/>
              <w:right w:val="single" w:sz="4" w:space="0" w:color="auto"/>
            </w:tcBorders>
          </w:tcPr>
          <w:p w:rsidR="0048307F" w:rsidRPr="009312F2" w:rsidRDefault="0048307F" w:rsidP="00AA6F6A">
            <w:pPr>
              <w:jc w:val="center"/>
              <w:rPr>
                <w:b/>
                <w:bCs/>
                <w:color w:val="000000"/>
                <w:kern w:val="0"/>
                <w:sz w:val="20"/>
                <w:szCs w:val="20"/>
              </w:rPr>
            </w:pPr>
          </w:p>
        </w:tc>
        <w:tc>
          <w:tcPr>
            <w:tcW w:w="1523" w:type="dxa"/>
            <w:tcBorders>
              <w:top w:val="single" w:sz="4" w:space="0" w:color="auto"/>
              <w:left w:val="single" w:sz="4" w:space="0" w:color="auto"/>
              <w:bottom w:val="single" w:sz="4" w:space="0" w:color="auto"/>
              <w:right w:val="single" w:sz="4" w:space="0" w:color="auto"/>
            </w:tcBorders>
          </w:tcPr>
          <w:p w:rsidR="0048307F" w:rsidRPr="009312F2" w:rsidRDefault="0048307F" w:rsidP="00AA6F6A">
            <w:pPr>
              <w:jc w:val="center"/>
              <w:rPr>
                <w:b/>
                <w:bCs/>
                <w:color w:val="000000"/>
                <w:kern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48307F" w:rsidRPr="009312F2" w:rsidRDefault="0048307F" w:rsidP="00AA6F6A">
            <w:pPr>
              <w:jc w:val="center"/>
              <w:rPr>
                <w:b/>
                <w:bCs/>
                <w:color w:val="000000"/>
                <w:kern w:val="0"/>
                <w:sz w:val="20"/>
                <w:szCs w:val="20"/>
              </w:rPr>
            </w:pPr>
          </w:p>
        </w:tc>
        <w:tc>
          <w:tcPr>
            <w:tcW w:w="746" w:type="dxa"/>
            <w:tcBorders>
              <w:top w:val="single" w:sz="4" w:space="0" w:color="auto"/>
              <w:left w:val="single" w:sz="4" w:space="0" w:color="auto"/>
              <w:bottom w:val="single" w:sz="4" w:space="0" w:color="auto"/>
              <w:right w:val="single" w:sz="4" w:space="0" w:color="auto"/>
            </w:tcBorders>
          </w:tcPr>
          <w:p w:rsidR="0048307F" w:rsidRPr="009312F2" w:rsidRDefault="0048307F" w:rsidP="00AA6F6A">
            <w:pPr>
              <w:jc w:val="center"/>
              <w:rPr>
                <w:b/>
                <w:bCs/>
                <w:color w:val="000000"/>
                <w:kern w:val="0"/>
                <w:sz w:val="20"/>
                <w:szCs w:val="20"/>
              </w:rPr>
            </w:pPr>
          </w:p>
        </w:tc>
      </w:tr>
      <w:tr w:rsidR="0048307F" w:rsidRPr="009312F2" w:rsidTr="00AA6F6A">
        <w:trPr>
          <w:trHeight w:val="597"/>
          <w:jc w:val="center"/>
        </w:trPr>
        <w:tc>
          <w:tcPr>
            <w:tcW w:w="677" w:type="dxa"/>
            <w:tcBorders>
              <w:top w:val="single" w:sz="4" w:space="0" w:color="auto"/>
              <w:left w:val="single" w:sz="4" w:space="0" w:color="auto"/>
              <w:bottom w:val="single" w:sz="4" w:space="0" w:color="auto"/>
              <w:right w:val="single" w:sz="4" w:space="0" w:color="auto"/>
            </w:tcBorders>
            <w:vAlign w:val="center"/>
          </w:tcPr>
          <w:p w:rsidR="0048307F" w:rsidRPr="009312F2" w:rsidRDefault="0048307F" w:rsidP="00AA6F6A">
            <w:pPr>
              <w:widowControl/>
              <w:jc w:val="center"/>
              <w:rPr>
                <w:color w:val="000000"/>
                <w:kern w:val="0"/>
                <w:sz w:val="20"/>
                <w:szCs w:val="20"/>
              </w:rPr>
            </w:pPr>
            <w:r w:rsidRPr="009312F2">
              <w:rPr>
                <w:color w:val="000000"/>
                <w:kern w:val="0"/>
                <w:sz w:val="20"/>
                <w:szCs w:val="20"/>
              </w:rPr>
              <w:t>4</w:t>
            </w:r>
          </w:p>
        </w:tc>
        <w:tc>
          <w:tcPr>
            <w:tcW w:w="1090" w:type="dxa"/>
            <w:tcBorders>
              <w:top w:val="single" w:sz="4" w:space="0" w:color="auto"/>
              <w:left w:val="single" w:sz="4" w:space="0" w:color="auto"/>
              <w:bottom w:val="single" w:sz="4" w:space="0" w:color="auto"/>
              <w:right w:val="single" w:sz="4" w:space="0" w:color="auto"/>
            </w:tcBorders>
            <w:vAlign w:val="bottom"/>
          </w:tcPr>
          <w:p w:rsidR="0048307F" w:rsidRPr="009312F2" w:rsidRDefault="0048307F" w:rsidP="00AA6F6A">
            <w:pPr>
              <w:widowControl/>
              <w:jc w:val="center"/>
              <w:rPr>
                <w:rFonts w:ascii="黑体" w:eastAsia="黑体" w:hAnsi="黑体"/>
                <w:kern w:val="0"/>
                <w:sz w:val="20"/>
                <w:szCs w:val="20"/>
              </w:rPr>
            </w:pPr>
          </w:p>
        </w:tc>
        <w:tc>
          <w:tcPr>
            <w:tcW w:w="1063" w:type="dxa"/>
            <w:tcBorders>
              <w:top w:val="single" w:sz="4" w:space="0" w:color="auto"/>
              <w:left w:val="single" w:sz="4" w:space="0" w:color="auto"/>
              <w:bottom w:val="single" w:sz="4" w:space="0" w:color="auto"/>
              <w:right w:val="single" w:sz="4" w:space="0" w:color="auto"/>
            </w:tcBorders>
            <w:vAlign w:val="bottom"/>
          </w:tcPr>
          <w:p w:rsidR="0048307F" w:rsidRPr="009312F2" w:rsidRDefault="0048307F" w:rsidP="00AA6F6A">
            <w:pPr>
              <w:widowControl/>
              <w:jc w:val="center"/>
              <w:rPr>
                <w:rFonts w:ascii="黑体" w:eastAsia="黑体" w:hAnsi="黑体"/>
                <w:kern w:val="0"/>
                <w:sz w:val="20"/>
                <w:szCs w:val="20"/>
              </w:rPr>
            </w:pPr>
          </w:p>
        </w:tc>
        <w:tc>
          <w:tcPr>
            <w:tcW w:w="1117" w:type="dxa"/>
            <w:tcBorders>
              <w:top w:val="single" w:sz="4" w:space="0" w:color="auto"/>
              <w:left w:val="single" w:sz="4" w:space="0" w:color="auto"/>
              <w:bottom w:val="single" w:sz="4" w:space="0" w:color="auto"/>
              <w:right w:val="single" w:sz="4" w:space="0" w:color="auto"/>
            </w:tcBorders>
          </w:tcPr>
          <w:p w:rsidR="0048307F" w:rsidRPr="009312F2" w:rsidRDefault="0048307F" w:rsidP="00AA6F6A">
            <w:pPr>
              <w:jc w:val="center"/>
              <w:rPr>
                <w:b/>
                <w:bCs/>
                <w:color w:val="000000"/>
                <w:kern w:val="0"/>
                <w:sz w:val="20"/>
                <w:szCs w:val="20"/>
              </w:rPr>
            </w:pPr>
          </w:p>
        </w:tc>
        <w:tc>
          <w:tcPr>
            <w:tcW w:w="1090" w:type="dxa"/>
            <w:tcBorders>
              <w:top w:val="single" w:sz="4" w:space="0" w:color="auto"/>
              <w:left w:val="single" w:sz="4" w:space="0" w:color="auto"/>
              <w:bottom w:val="single" w:sz="4" w:space="0" w:color="auto"/>
              <w:right w:val="single" w:sz="4" w:space="0" w:color="auto"/>
            </w:tcBorders>
          </w:tcPr>
          <w:p w:rsidR="0048307F" w:rsidRPr="009312F2" w:rsidRDefault="0048307F" w:rsidP="00AA6F6A">
            <w:pPr>
              <w:jc w:val="center"/>
              <w:rPr>
                <w:b/>
                <w:bCs/>
                <w:color w:val="000000"/>
                <w:kern w:val="0"/>
                <w:sz w:val="20"/>
                <w:szCs w:val="20"/>
              </w:rPr>
            </w:pPr>
          </w:p>
        </w:tc>
        <w:tc>
          <w:tcPr>
            <w:tcW w:w="1090" w:type="dxa"/>
            <w:tcBorders>
              <w:top w:val="single" w:sz="4" w:space="0" w:color="auto"/>
              <w:left w:val="single" w:sz="4" w:space="0" w:color="auto"/>
              <w:bottom w:val="single" w:sz="4" w:space="0" w:color="auto"/>
              <w:right w:val="single" w:sz="4" w:space="0" w:color="auto"/>
            </w:tcBorders>
          </w:tcPr>
          <w:p w:rsidR="0048307F" w:rsidRPr="009312F2" w:rsidRDefault="0048307F" w:rsidP="00AA6F6A">
            <w:pPr>
              <w:jc w:val="center"/>
              <w:rPr>
                <w:b/>
                <w:bCs/>
                <w:color w:val="000000"/>
                <w:kern w:val="0"/>
                <w:sz w:val="20"/>
                <w:szCs w:val="20"/>
              </w:rPr>
            </w:pPr>
          </w:p>
        </w:tc>
        <w:tc>
          <w:tcPr>
            <w:tcW w:w="1523" w:type="dxa"/>
            <w:tcBorders>
              <w:top w:val="single" w:sz="4" w:space="0" w:color="auto"/>
              <w:left w:val="single" w:sz="4" w:space="0" w:color="auto"/>
              <w:bottom w:val="single" w:sz="4" w:space="0" w:color="auto"/>
              <w:right w:val="single" w:sz="4" w:space="0" w:color="auto"/>
            </w:tcBorders>
          </w:tcPr>
          <w:p w:rsidR="0048307F" w:rsidRPr="009312F2" w:rsidRDefault="0048307F" w:rsidP="00AA6F6A">
            <w:pPr>
              <w:jc w:val="center"/>
              <w:rPr>
                <w:b/>
                <w:bCs/>
                <w:color w:val="000000"/>
                <w:kern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48307F" w:rsidRPr="009312F2" w:rsidRDefault="0048307F" w:rsidP="00AA6F6A">
            <w:pPr>
              <w:jc w:val="center"/>
              <w:rPr>
                <w:b/>
                <w:bCs/>
                <w:color w:val="000000"/>
                <w:kern w:val="0"/>
                <w:sz w:val="20"/>
                <w:szCs w:val="20"/>
              </w:rPr>
            </w:pPr>
          </w:p>
        </w:tc>
        <w:tc>
          <w:tcPr>
            <w:tcW w:w="746" w:type="dxa"/>
            <w:tcBorders>
              <w:top w:val="single" w:sz="4" w:space="0" w:color="auto"/>
              <w:left w:val="single" w:sz="4" w:space="0" w:color="auto"/>
              <w:bottom w:val="single" w:sz="4" w:space="0" w:color="auto"/>
              <w:right w:val="single" w:sz="4" w:space="0" w:color="auto"/>
            </w:tcBorders>
          </w:tcPr>
          <w:p w:rsidR="0048307F" w:rsidRPr="009312F2" w:rsidRDefault="0048307F" w:rsidP="00AA6F6A">
            <w:pPr>
              <w:jc w:val="center"/>
              <w:rPr>
                <w:b/>
                <w:bCs/>
                <w:color w:val="000000"/>
                <w:kern w:val="0"/>
                <w:sz w:val="20"/>
                <w:szCs w:val="20"/>
              </w:rPr>
            </w:pPr>
          </w:p>
        </w:tc>
      </w:tr>
      <w:tr w:rsidR="0048307F" w:rsidRPr="009312F2" w:rsidTr="00AA6F6A">
        <w:trPr>
          <w:trHeight w:val="569"/>
          <w:jc w:val="center"/>
        </w:trPr>
        <w:tc>
          <w:tcPr>
            <w:tcW w:w="677" w:type="dxa"/>
            <w:tcBorders>
              <w:top w:val="single" w:sz="4" w:space="0" w:color="auto"/>
              <w:left w:val="single" w:sz="4" w:space="0" w:color="auto"/>
              <w:bottom w:val="single" w:sz="4" w:space="0" w:color="auto"/>
              <w:right w:val="single" w:sz="4" w:space="0" w:color="auto"/>
            </w:tcBorders>
            <w:vAlign w:val="center"/>
          </w:tcPr>
          <w:p w:rsidR="0048307F" w:rsidRPr="009312F2" w:rsidRDefault="0048307F" w:rsidP="00AA6F6A">
            <w:pPr>
              <w:widowControl/>
              <w:jc w:val="center"/>
              <w:rPr>
                <w:color w:val="000000"/>
                <w:kern w:val="0"/>
                <w:sz w:val="20"/>
                <w:szCs w:val="20"/>
              </w:rPr>
            </w:pPr>
            <w:r w:rsidRPr="009312F2">
              <w:rPr>
                <w:rFonts w:hint="eastAsia"/>
                <w:color w:val="000000"/>
                <w:kern w:val="0"/>
                <w:sz w:val="20"/>
                <w:szCs w:val="20"/>
              </w:rPr>
              <w:t>5</w:t>
            </w:r>
          </w:p>
        </w:tc>
        <w:tc>
          <w:tcPr>
            <w:tcW w:w="1090" w:type="dxa"/>
            <w:tcBorders>
              <w:top w:val="single" w:sz="4" w:space="0" w:color="auto"/>
              <w:left w:val="single" w:sz="4" w:space="0" w:color="auto"/>
              <w:bottom w:val="single" w:sz="4" w:space="0" w:color="auto"/>
              <w:right w:val="single" w:sz="4" w:space="0" w:color="auto"/>
            </w:tcBorders>
            <w:vAlign w:val="center"/>
          </w:tcPr>
          <w:p w:rsidR="0048307F" w:rsidRPr="009312F2" w:rsidRDefault="0048307F" w:rsidP="00AA6F6A">
            <w:pPr>
              <w:widowControl/>
              <w:jc w:val="center"/>
              <w:rPr>
                <w:rFonts w:ascii="黑体" w:eastAsia="黑体" w:hAnsi="黑体"/>
                <w:kern w:val="0"/>
                <w:sz w:val="20"/>
                <w:szCs w:val="20"/>
              </w:rPr>
            </w:pPr>
          </w:p>
        </w:tc>
        <w:tc>
          <w:tcPr>
            <w:tcW w:w="1063" w:type="dxa"/>
            <w:tcBorders>
              <w:top w:val="single" w:sz="4" w:space="0" w:color="auto"/>
              <w:left w:val="single" w:sz="4" w:space="0" w:color="auto"/>
              <w:bottom w:val="single" w:sz="4" w:space="0" w:color="auto"/>
              <w:right w:val="single" w:sz="4" w:space="0" w:color="auto"/>
            </w:tcBorders>
            <w:vAlign w:val="bottom"/>
          </w:tcPr>
          <w:p w:rsidR="0048307F" w:rsidRPr="009312F2" w:rsidRDefault="0048307F" w:rsidP="00AA6F6A">
            <w:pPr>
              <w:widowControl/>
              <w:jc w:val="center"/>
              <w:rPr>
                <w:rFonts w:ascii="黑体" w:eastAsia="黑体" w:hAnsi="黑体"/>
                <w:kern w:val="0"/>
                <w:sz w:val="20"/>
                <w:szCs w:val="20"/>
              </w:rPr>
            </w:pPr>
          </w:p>
        </w:tc>
        <w:tc>
          <w:tcPr>
            <w:tcW w:w="1117" w:type="dxa"/>
            <w:tcBorders>
              <w:top w:val="single" w:sz="4" w:space="0" w:color="auto"/>
              <w:left w:val="single" w:sz="4" w:space="0" w:color="auto"/>
              <w:bottom w:val="single" w:sz="4" w:space="0" w:color="auto"/>
              <w:right w:val="single" w:sz="4" w:space="0" w:color="auto"/>
            </w:tcBorders>
          </w:tcPr>
          <w:p w:rsidR="0048307F" w:rsidRPr="009312F2" w:rsidRDefault="0048307F" w:rsidP="00AA6F6A">
            <w:pPr>
              <w:jc w:val="center"/>
              <w:rPr>
                <w:b/>
                <w:bCs/>
                <w:color w:val="000000"/>
                <w:kern w:val="0"/>
                <w:sz w:val="20"/>
                <w:szCs w:val="20"/>
              </w:rPr>
            </w:pPr>
          </w:p>
        </w:tc>
        <w:tc>
          <w:tcPr>
            <w:tcW w:w="1090" w:type="dxa"/>
            <w:tcBorders>
              <w:top w:val="single" w:sz="4" w:space="0" w:color="auto"/>
              <w:left w:val="single" w:sz="4" w:space="0" w:color="auto"/>
              <w:bottom w:val="single" w:sz="4" w:space="0" w:color="auto"/>
              <w:right w:val="single" w:sz="4" w:space="0" w:color="auto"/>
            </w:tcBorders>
          </w:tcPr>
          <w:p w:rsidR="0048307F" w:rsidRPr="009312F2" w:rsidRDefault="0048307F" w:rsidP="00AA6F6A">
            <w:pPr>
              <w:jc w:val="center"/>
              <w:rPr>
                <w:b/>
                <w:bCs/>
                <w:color w:val="000000"/>
                <w:kern w:val="0"/>
                <w:sz w:val="20"/>
                <w:szCs w:val="20"/>
              </w:rPr>
            </w:pPr>
          </w:p>
        </w:tc>
        <w:tc>
          <w:tcPr>
            <w:tcW w:w="1090" w:type="dxa"/>
            <w:tcBorders>
              <w:top w:val="single" w:sz="4" w:space="0" w:color="auto"/>
              <w:left w:val="single" w:sz="4" w:space="0" w:color="auto"/>
              <w:bottom w:val="single" w:sz="4" w:space="0" w:color="auto"/>
              <w:right w:val="single" w:sz="4" w:space="0" w:color="auto"/>
            </w:tcBorders>
          </w:tcPr>
          <w:p w:rsidR="0048307F" w:rsidRPr="009312F2" w:rsidRDefault="0048307F" w:rsidP="00AA6F6A">
            <w:pPr>
              <w:jc w:val="center"/>
              <w:rPr>
                <w:b/>
                <w:bCs/>
                <w:color w:val="000000"/>
                <w:kern w:val="0"/>
                <w:sz w:val="20"/>
                <w:szCs w:val="20"/>
              </w:rPr>
            </w:pPr>
          </w:p>
        </w:tc>
        <w:tc>
          <w:tcPr>
            <w:tcW w:w="1523" w:type="dxa"/>
            <w:tcBorders>
              <w:top w:val="single" w:sz="4" w:space="0" w:color="auto"/>
              <w:left w:val="single" w:sz="4" w:space="0" w:color="auto"/>
              <w:bottom w:val="single" w:sz="4" w:space="0" w:color="auto"/>
              <w:right w:val="single" w:sz="4" w:space="0" w:color="auto"/>
            </w:tcBorders>
          </w:tcPr>
          <w:p w:rsidR="0048307F" w:rsidRPr="009312F2" w:rsidRDefault="0048307F" w:rsidP="00AA6F6A">
            <w:pPr>
              <w:jc w:val="center"/>
              <w:rPr>
                <w:b/>
                <w:bCs/>
                <w:color w:val="000000"/>
                <w:kern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48307F" w:rsidRPr="009312F2" w:rsidRDefault="0048307F" w:rsidP="00AA6F6A">
            <w:pPr>
              <w:jc w:val="center"/>
              <w:rPr>
                <w:b/>
                <w:bCs/>
                <w:color w:val="000000"/>
                <w:kern w:val="0"/>
                <w:sz w:val="20"/>
                <w:szCs w:val="20"/>
              </w:rPr>
            </w:pPr>
          </w:p>
        </w:tc>
        <w:tc>
          <w:tcPr>
            <w:tcW w:w="746" w:type="dxa"/>
            <w:tcBorders>
              <w:top w:val="single" w:sz="4" w:space="0" w:color="auto"/>
              <w:left w:val="single" w:sz="4" w:space="0" w:color="auto"/>
              <w:bottom w:val="single" w:sz="4" w:space="0" w:color="auto"/>
              <w:right w:val="single" w:sz="4" w:space="0" w:color="auto"/>
            </w:tcBorders>
          </w:tcPr>
          <w:p w:rsidR="0048307F" w:rsidRPr="009312F2" w:rsidRDefault="0048307F" w:rsidP="00AA6F6A">
            <w:pPr>
              <w:jc w:val="center"/>
              <w:rPr>
                <w:b/>
                <w:bCs/>
                <w:color w:val="000000"/>
                <w:kern w:val="0"/>
                <w:sz w:val="20"/>
                <w:szCs w:val="20"/>
              </w:rPr>
            </w:pPr>
          </w:p>
        </w:tc>
      </w:tr>
      <w:tr w:rsidR="0048307F" w:rsidRPr="009312F2" w:rsidTr="00AA6F6A">
        <w:trPr>
          <w:trHeight w:val="569"/>
          <w:jc w:val="center"/>
        </w:trPr>
        <w:tc>
          <w:tcPr>
            <w:tcW w:w="677" w:type="dxa"/>
            <w:tcBorders>
              <w:top w:val="single" w:sz="4" w:space="0" w:color="auto"/>
              <w:left w:val="single" w:sz="4" w:space="0" w:color="auto"/>
              <w:bottom w:val="single" w:sz="4" w:space="0" w:color="auto"/>
              <w:right w:val="single" w:sz="4" w:space="0" w:color="auto"/>
            </w:tcBorders>
            <w:vAlign w:val="center"/>
          </w:tcPr>
          <w:p w:rsidR="0048307F" w:rsidRPr="009312F2" w:rsidRDefault="0048307F" w:rsidP="00AA6F6A">
            <w:pPr>
              <w:widowControl/>
              <w:jc w:val="center"/>
              <w:rPr>
                <w:color w:val="000000"/>
                <w:kern w:val="0"/>
                <w:sz w:val="20"/>
                <w:szCs w:val="20"/>
              </w:rPr>
            </w:pPr>
            <w:r w:rsidRPr="009312F2">
              <w:rPr>
                <w:color w:val="000000"/>
                <w:kern w:val="0"/>
                <w:sz w:val="20"/>
                <w:szCs w:val="20"/>
              </w:rPr>
              <w:t>6</w:t>
            </w:r>
          </w:p>
        </w:tc>
        <w:tc>
          <w:tcPr>
            <w:tcW w:w="1090" w:type="dxa"/>
            <w:tcBorders>
              <w:top w:val="single" w:sz="4" w:space="0" w:color="auto"/>
              <w:left w:val="single" w:sz="4" w:space="0" w:color="auto"/>
              <w:bottom w:val="single" w:sz="4" w:space="0" w:color="auto"/>
              <w:right w:val="single" w:sz="4" w:space="0" w:color="auto"/>
            </w:tcBorders>
            <w:vAlign w:val="center"/>
          </w:tcPr>
          <w:p w:rsidR="0048307F" w:rsidRPr="009312F2" w:rsidRDefault="0048307F" w:rsidP="00AA6F6A">
            <w:pPr>
              <w:widowControl/>
              <w:jc w:val="center"/>
              <w:rPr>
                <w:rFonts w:ascii="黑体" w:eastAsia="黑体" w:hAnsi="黑体"/>
                <w:kern w:val="0"/>
                <w:sz w:val="20"/>
                <w:szCs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48307F" w:rsidRPr="009312F2" w:rsidRDefault="0048307F" w:rsidP="00AA6F6A">
            <w:pPr>
              <w:widowControl/>
              <w:jc w:val="center"/>
              <w:rPr>
                <w:rFonts w:ascii="黑体" w:eastAsia="黑体" w:hAnsi="黑体"/>
                <w:kern w:val="0"/>
                <w:sz w:val="20"/>
                <w:szCs w:val="20"/>
              </w:rPr>
            </w:pPr>
          </w:p>
        </w:tc>
        <w:tc>
          <w:tcPr>
            <w:tcW w:w="1117" w:type="dxa"/>
            <w:tcBorders>
              <w:top w:val="single" w:sz="4" w:space="0" w:color="auto"/>
              <w:left w:val="single" w:sz="4" w:space="0" w:color="auto"/>
              <w:bottom w:val="single" w:sz="4" w:space="0" w:color="auto"/>
              <w:right w:val="single" w:sz="4" w:space="0" w:color="auto"/>
            </w:tcBorders>
          </w:tcPr>
          <w:p w:rsidR="0048307F" w:rsidRPr="009312F2" w:rsidRDefault="0048307F" w:rsidP="00AA6F6A">
            <w:pPr>
              <w:jc w:val="center"/>
              <w:rPr>
                <w:b/>
                <w:bCs/>
                <w:color w:val="000000"/>
                <w:kern w:val="0"/>
                <w:sz w:val="20"/>
                <w:szCs w:val="20"/>
              </w:rPr>
            </w:pPr>
          </w:p>
        </w:tc>
        <w:tc>
          <w:tcPr>
            <w:tcW w:w="1090" w:type="dxa"/>
            <w:tcBorders>
              <w:top w:val="single" w:sz="4" w:space="0" w:color="auto"/>
              <w:left w:val="single" w:sz="4" w:space="0" w:color="auto"/>
              <w:bottom w:val="single" w:sz="4" w:space="0" w:color="auto"/>
              <w:right w:val="single" w:sz="4" w:space="0" w:color="auto"/>
            </w:tcBorders>
          </w:tcPr>
          <w:p w:rsidR="0048307F" w:rsidRPr="009312F2" w:rsidRDefault="0048307F" w:rsidP="00AA6F6A">
            <w:pPr>
              <w:jc w:val="center"/>
              <w:rPr>
                <w:b/>
                <w:bCs/>
                <w:color w:val="000000"/>
                <w:kern w:val="0"/>
                <w:sz w:val="20"/>
                <w:szCs w:val="20"/>
              </w:rPr>
            </w:pPr>
          </w:p>
        </w:tc>
        <w:tc>
          <w:tcPr>
            <w:tcW w:w="1090" w:type="dxa"/>
            <w:tcBorders>
              <w:top w:val="single" w:sz="4" w:space="0" w:color="auto"/>
              <w:left w:val="single" w:sz="4" w:space="0" w:color="auto"/>
              <w:bottom w:val="single" w:sz="4" w:space="0" w:color="auto"/>
              <w:right w:val="single" w:sz="4" w:space="0" w:color="auto"/>
            </w:tcBorders>
          </w:tcPr>
          <w:p w:rsidR="0048307F" w:rsidRPr="009312F2" w:rsidRDefault="0048307F" w:rsidP="00AA6F6A">
            <w:pPr>
              <w:jc w:val="center"/>
              <w:rPr>
                <w:b/>
                <w:bCs/>
                <w:color w:val="000000"/>
                <w:kern w:val="0"/>
                <w:sz w:val="20"/>
                <w:szCs w:val="20"/>
              </w:rPr>
            </w:pPr>
          </w:p>
        </w:tc>
        <w:tc>
          <w:tcPr>
            <w:tcW w:w="1523" w:type="dxa"/>
            <w:tcBorders>
              <w:top w:val="single" w:sz="4" w:space="0" w:color="auto"/>
              <w:left w:val="single" w:sz="4" w:space="0" w:color="auto"/>
              <w:bottom w:val="single" w:sz="4" w:space="0" w:color="auto"/>
              <w:right w:val="single" w:sz="4" w:space="0" w:color="auto"/>
            </w:tcBorders>
          </w:tcPr>
          <w:p w:rsidR="0048307F" w:rsidRPr="009312F2" w:rsidRDefault="0048307F" w:rsidP="00AA6F6A">
            <w:pPr>
              <w:jc w:val="center"/>
              <w:rPr>
                <w:b/>
                <w:bCs/>
                <w:color w:val="000000"/>
                <w:kern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48307F" w:rsidRPr="009312F2" w:rsidRDefault="0048307F" w:rsidP="00AA6F6A">
            <w:pPr>
              <w:jc w:val="center"/>
              <w:rPr>
                <w:b/>
                <w:bCs/>
                <w:color w:val="000000"/>
                <w:kern w:val="0"/>
                <w:sz w:val="20"/>
                <w:szCs w:val="20"/>
              </w:rPr>
            </w:pPr>
          </w:p>
        </w:tc>
        <w:tc>
          <w:tcPr>
            <w:tcW w:w="746" w:type="dxa"/>
            <w:tcBorders>
              <w:top w:val="single" w:sz="4" w:space="0" w:color="auto"/>
              <w:left w:val="single" w:sz="4" w:space="0" w:color="auto"/>
              <w:bottom w:val="single" w:sz="4" w:space="0" w:color="auto"/>
              <w:right w:val="single" w:sz="4" w:space="0" w:color="auto"/>
            </w:tcBorders>
          </w:tcPr>
          <w:p w:rsidR="0048307F" w:rsidRPr="009312F2" w:rsidRDefault="0048307F" w:rsidP="00AA6F6A">
            <w:pPr>
              <w:jc w:val="center"/>
              <w:rPr>
                <w:b/>
                <w:bCs/>
                <w:color w:val="000000"/>
                <w:kern w:val="0"/>
                <w:sz w:val="20"/>
                <w:szCs w:val="20"/>
              </w:rPr>
            </w:pPr>
          </w:p>
        </w:tc>
      </w:tr>
      <w:tr w:rsidR="0048307F" w:rsidRPr="009312F2" w:rsidTr="00AA6F6A">
        <w:trPr>
          <w:trHeight w:val="597"/>
          <w:jc w:val="center"/>
        </w:trPr>
        <w:tc>
          <w:tcPr>
            <w:tcW w:w="677" w:type="dxa"/>
            <w:tcBorders>
              <w:top w:val="single" w:sz="4" w:space="0" w:color="auto"/>
              <w:left w:val="single" w:sz="4" w:space="0" w:color="auto"/>
              <w:bottom w:val="single" w:sz="4" w:space="0" w:color="auto"/>
              <w:right w:val="single" w:sz="4" w:space="0" w:color="auto"/>
            </w:tcBorders>
            <w:vAlign w:val="center"/>
          </w:tcPr>
          <w:p w:rsidR="0048307F" w:rsidRPr="009312F2" w:rsidRDefault="0048307F" w:rsidP="00AA6F6A">
            <w:pPr>
              <w:widowControl/>
              <w:jc w:val="center"/>
              <w:rPr>
                <w:color w:val="000000"/>
                <w:kern w:val="0"/>
                <w:sz w:val="20"/>
                <w:szCs w:val="20"/>
              </w:rPr>
            </w:pPr>
            <w:r w:rsidRPr="009312F2">
              <w:rPr>
                <w:color w:val="000000"/>
                <w:kern w:val="0"/>
                <w:sz w:val="20"/>
                <w:szCs w:val="20"/>
              </w:rPr>
              <w:t>7</w:t>
            </w:r>
          </w:p>
        </w:tc>
        <w:tc>
          <w:tcPr>
            <w:tcW w:w="1090" w:type="dxa"/>
            <w:tcBorders>
              <w:top w:val="single" w:sz="4" w:space="0" w:color="auto"/>
              <w:left w:val="single" w:sz="4" w:space="0" w:color="auto"/>
              <w:bottom w:val="single" w:sz="4" w:space="0" w:color="auto"/>
              <w:right w:val="single" w:sz="4" w:space="0" w:color="auto"/>
            </w:tcBorders>
            <w:vAlign w:val="center"/>
          </w:tcPr>
          <w:p w:rsidR="0048307F" w:rsidRPr="009312F2" w:rsidRDefault="0048307F" w:rsidP="00AA6F6A">
            <w:pPr>
              <w:widowControl/>
              <w:jc w:val="center"/>
              <w:rPr>
                <w:rFonts w:ascii="黑体" w:eastAsia="黑体" w:hAnsi="黑体"/>
                <w:kern w:val="0"/>
                <w:sz w:val="20"/>
                <w:szCs w:val="20"/>
              </w:rPr>
            </w:pPr>
          </w:p>
        </w:tc>
        <w:tc>
          <w:tcPr>
            <w:tcW w:w="1063" w:type="dxa"/>
            <w:tcBorders>
              <w:top w:val="single" w:sz="4" w:space="0" w:color="auto"/>
              <w:left w:val="single" w:sz="4" w:space="0" w:color="auto"/>
              <w:bottom w:val="single" w:sz="4" w:space="0" w:color="auto"/>
              <w:right w:val="single" w:sz="4" w:space="0" w:color="auto"/>
            </w:tcBorders>
            <w:vAlign w:val="bottom"/>
          </w:tcPr>
          <w:p w:rsidR="0048307F" w:rsidRPr="009312F2" w:rsidRDefault="0048307F" w:rsidP="00AA6F6A">
            <w:pPr>
              <w:widowControl/>
              <w:jc w:val="center"/>
              <w:rPr>
                <w:rFonts w:ascii="黑体" w:eastAsia="黑体" w:hAnsi="黑体"/>
                <w:kern w:val="0"/>
                <w:sz w:val="20"/>
                <w:szCs w:val="20"/>
              </w:rPr>
            </w:pPr>
          </w:p>
        </w:tc>
        <w:tc>
          <w:tcPr>
            <w:tcW w:w="1117" w:type="dxa"/>
            <w:tcBorders>
              <w:top w:val="single" w:sz="4" w:space="0" w:color="auto"/>
              <w:left w:val="single" w:sz="4" w:space="0" w:color="auto"/>
              <w:bottom w:val="single" w:sz="4" w:space="0" w:color="auto"/>
              <w:right w:val="single" w:sz="4" w:space="0" w:color="auto"/>
            </w:tcBorders>
          </w:tcPr>
          <w:p w:rsidR="0048307F" w:rsidRPr="009312F2" w:rsidRDefault="0048307F" w:rsidP="00AA6F6A">
            <w:pPr>
              <w:jc w:val="center"/>
              <w:rPr>
                <w:b/>
                <w:bCs/>
                <w:color w:val="000000"/>
                <w:kern w:val="0"/>
                <w:sz w:val="20"/>
                <w:szCs w:val="20"/>
              </w:rPr>
            </w:pPr>
          </w:p>
        </w:tc>
        <w:tc>
          <w:tcPr>
            <w:tcW w:w="1090" w:type="dxa"/>
            <w:tcBorders>
              <w:top w:val="single" w:sz="4" w:space="0" w:color="auto"/>
              <w:left w:val="single" w:sz="4" w:space="0" w:color="auto"/>
              <w:bottom w:val="single" w:sz="4" w:space="0" w:color="auto"/>
              <w:right w:val="single" w:sz="4" w:space="0" w:color="auto"/>
            </w:tcBorders>
          </w:tcPr>
          <w:p w:rsidR="0048307F" w:rsidRPr="009312F2" w:rsidRDefault="0048307F" w:rsidP="00AA6F6A">
            <w:pPr>
              <w:jc w:val="center"/>
              <w:rPr>
                <w:b/>
                <w:bCs/>
                <w:color w:val="000000"/>
                <w:kern w:val="0"/>
                <w:sz w:val="20"/>
                <w:szCs w:val="20"/>
              </w:rPr>
            </w:pPr>
          </w:p>
        </w:tc>
        <w:tc>
          <w:tcPr>
            <w:tcW w:w="1090" w:type="dxa"/>
            <w:tcBorders>
              <w:top w:val="single" w:sz="4" w:space="0" w:color="auto"/>
              <w:left w:val="single" w:sz="4" w:space="0" w:color="auto"/>
              <w:bottom w:val="single" w:sz="4" w:space="0" w:color="auto"/>
              <w:right w:val="single" w:sz="4" w:space="0" w:color="auto"/>
            </w:tcBorders>
          </w:tcPr>
          <w:p w:rsidR="0048307F" w:rsidRPr="009312F2" w:rsidRDefault="0048307F" w:rsidP="00AA6F6A">
            <w:pPr>
              <w:jc w:val="center"/>
              <w:rPr>
                <w:b/>
                <w:bCs/>
                <w:color w:val="000000"/>
                <w:kern w:val="0"/>
                <w:sz w:val="20"/>
                <w:szCs w:val="20"/>
              </w:rPr>
            </w:pPr>
          </w:p>
        </w:tc>
        <w:tc>
          <w:tcPr>
            <w:tcW w:w="1523" w:type="dxa"/>
            <w:tcBorders>
              <w:top w:val="single" w:sz="4" w:space="0" w:color="auto"/>
              <w:left w:val="single" w:sz="4" w:space="0" w:color="auto"/>
              <w:bottom w:val="single" w:sz="4" w:space="0" w:color="auto"/>
              <w:right w:val="single" w:sz="4" w:space="0" w:color="auto"/>
            </w:tcBorders>
          </w:tcPr>
          <w:p w:rsidR="0048307F" w:rsidRPr="009312F2" w:rsidRDefault="0048307F" w:rsidP="00AA6F6A">
            <w:pPr>
              <w:jc w:val="center"/>
              <w:rPr>
                <w:b/>
                <w:bCs/>
                <w:color w:val="000000"/>
                <w:kern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48307F" w:rsidRPr="009312F2" w:rsidRDefault="0048307F" w:rsidP="00AA6F6A">
            <w:pPr>
              <w:jc w:val="center"/>
              <w:rPr>
                <w:b/>
                <w:bCs/>
                <w:color w:val="000000"/>
                <w:kern w:val="0"/>
                <w:sz w:val="20"/>
                <w:szCs w:val="20"/>
              </w:rPr>
            </w:pPr>
          </w:p>
        </w:tc>
        <w:tc>
          <w:tcPr>
            <w:tcW w:w="746" w:type="dxa"/>
            <w:tcBorders>
              <w:top w:val="single" w:sz="4" w:space="0" w:color="auto"/>
              <w:left w:val="single" w:sz="4" w:space="0" w:color="auto"/>
              <w:bottom w:val="single" w:sz="4" w:space="0" w:color="auto"/>
              <w:right w:val="single" w:sz="4" w:space="0" w:color="auto"/>
            </w:tcBorders>
          </w:tcPr>
          <w:p w:rsidR="0048307F" w:rsidRPr="009312F2" w:rsidRDefault="0048307F" w:rsidP="00AA6F6A">
            <w:pPr>
              <w:jc w:val="center"/>
              <w:rPr>
                <w:b/>
                <w:bCs/>
                <w:color w:val="000000"/>
                <w:kern w:val="0"/>
                <w:sz w:val="20"/>
                <w:szCs w:val="20"/>
              </w:rPr>
            </w:pPr>
          </w:p>
        </w:tc>
      </w:tr>
      <w:tr w:rsidR="0048307F" w:rsidRPr="009312F2" w:rsidTr="00AA6F6A">
        <w:trPr>
          <w:trHeight w:val="569"/>
          <w:jc w:val="center"/>
        </w:trPr>
        <w:tc>
          <w:tcPr>
            <w:tcW w:w="677" w:type="dxa"/>
            <w:tcBorders>
              <w:top w:val="single" w:sz="4" w:space="0" w:color="auto"/>
              <w:left w:val="single" w:sz="4" w:space="0" w:color="auto"/>
              <w:bottom w:val="single" w:sz="4" w:space="0" w:color="auto"/>
              <w:right w:val="single" w:sz="4" w:space="0" w:color="auto"/>
            </w:tcBorders>
            <w:vAlign w:val="center"/>
          </w:tcPr>
          <w:p w:rsidR="0048307F" w:rsidRPr="009312F2" w:rsidRDefault="0048307F" w:rsidP="00AA6F6A">
            <w:pPr>
              <w:widowControl/>
              <w:jc w:val="center"/>
              <w:rPr>
                <w:color w:val="000000"/>
                <w:kern w:val="0"/>
                <w:sz w:val="20"/>
                <w:szCs w:val="20"/>
              </w:rPr>
            </w:pPr>
            <w:r w:rsidRPr="009312F2">
              <w:rPr>
                <w:color w:val="000000"/>
                <w:kern w:val="0"/>
                <w:sz w:val="20"/>
                <w:szCs w:val="20"/>
              </w:rPr>
              <w:t>8</w:t>
            </w:r>
          </w:p>
        </w:tc>
        <w:tc>
          <w:tcPr>
            <w:tcW w:w="1090" w:type="dxa"/>
            <w:tcBorders>
              <w:top w:val="single" w:sz="4" w:space="0" w:color="auto"/>
              <w:left w:val="single" w:sz="4" w:space="0" w:color="auto"/>
              <w:bottom w:val="single" w:sz="4" w:space="0" w:color="auto"/>
              <w:right w:val="single" w:sz="4" w:space="0" w:color="auto"/>
            </w:tcBorders>
            <w:vAlign w:val="bottom"/>
          </w:tcPr>
          <w:p w:rsidR="0048307F" w:rsidRPr="009312F2" w:rsidRDefault="0048307F" w:rsidP="00AA6F6A">
            <w:pPr>
              <w:widowControl/>
              <w:jc w:val="center"/>
              <w:rPr>
                <w:rFonts w:ascii="黑体" w:eastAsia="黑体" w:hAnsi="黑体"/>
                <w:kern w:val="0"/>
                <w:sz w:val="20"/>
                <w:szCs w:val="20"/>
              </w:rPr>
            </w:pPr>
          </w:p>
        </w:tc>
        <w:tc>
          <w:tcPr>
            <w:tcW w:w="1063" w:type="dxa"/>
            <w:tcBorders>
              <w:top w:val="single" w:sz="4" w:space="0" w:color="auto"/>
              <w:left w:val="single" w:sz="4" w:space="0" w:color="auto"/>
              <w:bottom w:val="single" w:sz="4" w:space="0" w:color="auto"/>
              <w:right w:val="single" w:sz="4" w:space="0" w:color="auto"/>
            </w:tcBorders>
            <w:vAlign w:val="bottom"/>
          </w:tcPr>
          <w:p w:rsidR="0048307F" w:rsidRPr="009312F2" w:rsidRDefault="0048307F" w:rsidP="00AA6F6A">
            <w:pPr>
              <w:widowControl/>
              <w:jc w:val="center"/>
              <w:rPr>
                <w:rFonts w:ascii="黑体" w:eastAsia="黑体" w:hAnsi="黑体"/>
                <w:kern w:val="0"/>
                <w:sz w:val="20"/>
                <w:szCs w:val="20"/>
              </w:rPr>
            </w:pPr>
          </w:p>
        </w:tc>
        <w:tc>
          <w:tcPr>
            <w:tcW w:w="1117" w:type="dxa"/>
            <w:tcBorders>
              <w:top w:val="single" w:sz="4" w:space="0" w:color="auto"/>
              <w:left w:val="single" w:sz="4" w:space="0" w:color="auto"/>
              <w:bottom w:val="single" w:sz="4" w:space="0" w:color="auto"/>
              <w:right w:val="single" w:sz="4" w:space="0" w:color="auto"/>
            </w:tcBorders>
          </w:tcPr>
          <w:p w:rsidR="0048307F" w:rsidRPr="009312F2" w:rsidRDefault="0048307F" w:rsidP="00AA6F6A">
            <w:pPr>
              <w:jc w:val="center"/>
              <w:rPr>
                <w:b/>
                <w:bCs/>
                <w:color w:val="000000"/>
                <w:kern w:val="0"/>
                <w:sz w:val="20"/>
                <w:szCs w:val="20"/>
              </w:rPr>
            </w:pPr>
          </w:p>
        </w:tc>
        <w:tc>
          <w:tcPr>
            <w:tcW w:w="1090" w:type="dxa"/>
            <w:tcBorders>
              <w:top w:val="single" w:sz="4" w:space="0" w:color="auto"/>
              <w:left w:val="single" w:sz="4" w:space="0" w:color="auto"/>
              <w:bottom w:val="single" w:sz="4" w:space="0" w:color="auto"/>
              <w:right w:val="single" w:sz="4" w:space="0" w:color="auto"/>
            </w:tcBorders>
          </w:tcPr>
          <w:p w:rsidR="0048307F" w:rsidRPr="009312F2" w:rsidRDefault="0048307F" w:rsidP="00AA6F6A">
            <w:pPr>
              <w:jc w:val="center"/>
              <w:rPr>
                <w:b/>
                <w:bCs/>
                <w:color w:val="000000"/>
                <w:kern w:val="0"/>
                <w:sz w:val="20"/>
                <w:szCs w:val="20"/>
              </w:rPr>
            </w:pPr>
          </w:p>
        </w:tc>
        <w:tc>
          <w:tcPr>
            <w:tcW w:w="1090" w:type="dxa"/>
            <w:tcBorders>
              <w:top w:val="single" w:sz="4" w:space="0" w:color="auto"/>
              <w:left w:val="single" w:sz="4" w:space="0" w:color="auto"/>
              <w:bottom w:val="single" w:sz="4" w:space="0" w:color="auto"/>
              <w:right w:val="single" w:sz="4" w:space="0" w:color="auto"/>
            </w:tcBorders>
          </w:tcPr>
          <w:p w:rsidR="0048307F" w:rsidRPr="009312F2" w:rsidRDefault="0048307F" w:rsidP="00AA6F6A">
            <w:pPr>
              <w:jc w:val="center"/>
              <w:rPr>
                <w:b/>
                <w:bCs/>
                <w:color w:val="000000"/>
                <w:kern w:val="0"/>
                <w:sz w:val="20"/>
                <w:szCs w:val="20"/>
              </w:rPr>
            </w:pPr>
          </w:p>
        </w:tc>
        <w:tc>
          <w:tcPr>
            <w:tcW w:w="1523" w:type="dxa"/>
            <w:tcBorders>
              <w:top w:val="single" w:sz="4" w:space="0" w:color="auto"/>
              <w:left w:val="single" w:sz="4" w:space="0" w:color="auto"/>
              <w:bottom w:val="single" w:sz="4" w:space="0" w:color="auto"/>
              <w:right w:val="single" w:sz="4" w:space="0" w:color="auto"/>
            </w:tcBorders>
          </w:tcPr>
          <w:p w:rsidR="0048307F" w:rsidRPr="009312F2" w:rsidRDefault="0048307F" w:rsidP="00AA6F6A">
            <w:pPr>
              <w:jc w:val="center"/>
              <w:rPr>
                <w:b/>
                <w:bCs/>
                <w:color w:val="000000"/>
                <w:kern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48307F" w:rsidRPr="009312F2" w:rsidRDefault="0048307F" w:rsidP="00AA6F6A">
            <w:pPr>
              <w:jc w:val="center"/>
              <w:rPr>
                <w:b/>
                <w:bCs/>
                <w:color w:val="000000"/>
                <w:kern w:val="0"/>
                <w:sz w:val="20"/>
                <w:szCs w:val="20"/>
              </w:rPr>
            </w:pPr>
          </w:p>
        </w:tc>
        <w:tc>
          <w:tcPr>
            <w:tcW w:w="746" w:type="dxa"/>
            <w:tcBorders>
              <w:top w:val="single" w:sz="4" w:space="0" w:color="auto"/>
              <w:left w:val="single" w:sz="4" w:space="0" w:color="auto"/>
              <w:bottom w:val="single" w:sz="4" w:space="0" w:color="auto"/>
              <w:right w:val="single" w:sz="4" w:space="0" w:color="auto"/>
            </w:tcBorders>
          </w:tcPr>
          <w:p w:rsidR="0048307F" w:rsidRPr="009312F2" w:rsidRDefault="0048307F" w:rsidP="00AA6F6A">
            <w:pPr>
              <w:jc w:val="center"/>
              <w:rPr>
                <w:b/>
                <w:bCs/>
                <w:color w:val="000000"/>
                <w:kern w:val="0"/>
                <w:sz w:val="20"/>
                <w:szCs w:val="20"/>
              </w:rPr>
            </w:pPr>
          </w:p>
        </w:tc>
      </w:tr>
      <w:tr w:rsidR="0048307F" w:rsidRPr="009312F2" w:rsidTr="00AA6F6A">
        <w:trPr>
          <w:trHeight w:val="597"/>
          <w:jc w:val="center"/>
        </w:trPr>
        <w:tc>
          <w:tcPr>
            <w:tcW w:w="677" w:type="dxa"/>
            <w:tcBorders>
              <w:top w:val="single" w:sz="4" w:space="0" w:color="auto"/>
              <w:left w:val="single" w:sz="4" w:space="0" w:color="auto"/>
              <w:bottom w:val="single" w:sz="4" w:space="0" w:color="auto"/>
              <w:right w:val="single" w:sz="4" w:space="0" w:color="auto"/>
            </w:tcBorders>
            <w:vAlign w:val="center"/>
          </w:tcPr>
          <w:p w:rsidR="0048307F" w:rsidRPr="009312F2" w:rsidRDefault="0048307F" w:rsidP="00AA6F6A">
            <w:pPr>
              <w:widowControl/>
              <w:jc w:val="center"/>
              <w:rPr>
                <w:color w:val="000000"/>
                <w:kern w:val="0"/>
                <w:sz w:val="20"/>
                <w:szCs w:val="20"/>
              </w:rPr>
            </w:pPr>
            <w:r w:rsidRPr="009312F2">
              <w:rPr>
                <w:color w:val="000000"/>
                <w:kern w:val="0"/>
                <w:sz w:val="20"/>
                <w:szCs w:val="20"/>
              </w:rPr>
              <w:t>9</w:t>
            </w:r>
          </w:p>
        </w:tc>
        <w:tc>
          <w:tcPr>
            <w:tcW w:w="1090" w:type="dxa"/>
            <w:tcBorders>
              <w:top w:val="single" w:sz="4" w:space="0" w:color="auto"/>
              <w:left w:val="single" w:sz="4" w:space="0" w:color="auto"/>
              <w:bottom w:val="single" w:sz="4" w:space="0" w:color="auto"/>
              <w:right w:val="single" w:sz="4" w:space="0" w:color="auto"/>
            </w:tcBorders>
            <w:vAlign w:val="bottom"/>
          </w:tcPr>
          <w:p w:rsidR="0048307F" w:rsidRPr="009312F2" w:rsidRDefault="0048307F" w:rsidP="00AA6F6A">
            <w:pPr>
              <w:widowControl/>
              <w:jc w:val="center"/>
              <w:rPr>
                <w:rFonts w:ascii="黑体" w:eastAsia="黑体" w:hAnsi="黑体"/>
                <w:kern w:val="0"/>
                <w:sz w:val="20"/>
                <w:szCs w:val="20"/>
              </w:rPr>
            </w:pPr>
          </w:p>
        </w:tc>
        <w:tc>
          <w:tcPr>
            <w:tcW w:w="1063" w:type="dxa"/>
            <w:tcBorders>
              <w:top w:val="single" w:sz="4" w:space="0" w:color="auto"/>
              <w:left w:val="single" w:sz="4" w:space="0" w:color="auto"/>
              <w:bottom w:val="single" w:sz="4" w:space="0" w:color="auto"/>
              <w:right w:val="single" w:sz="4" w:space="0" w:color="auto"/>
            </w:tcBorders>
            <w:vAlign w:val="bottom"/>
          </w:tcPr>
          <w:p w:rsidR="0048307F" w:rsidRPr="009312F2" w:rsidRDefault="0048307F" w:rsidP="00AA6F6A">
            <w:pPr>
              <w:widowControl/>
              <w:jc w:val="center"/>
              <w:rPr>
                <w:rFonts w:ascii="黑体" w:eastAsia="黑体" w:hAnsi="黑体"/>
                <w:kern w:val="0"/>
                <w:sz w:val="20"/>
                <w:szCs w:val="20"/>
              </w:rPr>
            </w:pPr>
          </w:p>
        </w:tc>
        <w:tc>
          <w:tcPr>
            <w:tcW w:w="1117" w:type="dxa"/>
            <w:tcBorders>
              <w:top w:val="single" w:sz="4" w:space="0" w:color="auto"/>
              <w:left w:val="single" w:sz="4" w:space="0" w:color="auto"/>
              <w:bottom w:val="single" w:sz="4" w:space="0" w:color="auto"/>
              <w:right w:val="single" w:sz="4" w:space="0" w:color="auto"/>
            </w:tcBorders>
          </w:tcPr>
          <w:p w:rsidR="0048307F" w:rsidRPr="009312F2" w:rsidRDefault="0048307F" w:rsidP="00AA6F6A">
            <w:pPr>
              <w:jc w:val="center"/>
              <w:rPr>
                <w:b/>
                <w:bCs/>
                <w:color w:val="000000"/>
                <w:kern w:val="0"/>
                <w:sz w:val="20"/>
                <w:szCs w:val="20"/>
              </w:rPr>
            </w:pPr>
          </w:p>
        </w:tc>
        <w:tc>
          <w:tcPr>
            <w:tcW w:w="1090" w:type="dxa"/>
            <w:tcBorders>
              <w:top w:val="single" w:sz="4" w:space="0" w:color="auto"/>
              <w:left w:val="single" w:sz="4" w:space="0" w:color="auto"/>
              <w:bottom w:val="single" w:sz="4" w:space="0" w:color="auto"/>
              <w:right w:val="single" w:sz="4" w:space="0" w:color="auto"/>
            </w:tcBorders>
          </w:tcPr>
          <w:p w:rsidR="0048307F" w:rsidRPr="009312F2" w:rsidRDefault="0048307F" w:rsidP="00AA6F6A">
            <w:pPr>
              <w:jc w:val="center"/>
              <w:rPr>
                <w:b/>
                <w:bCs/>
                <w:color w:val="000000"/>
                <w:kern w:val="0"/>
                <w:sz w:val="20"/>
                <w:szCs w:val="20"/>
              </w:rPr>
            </w:pPr>
          </w:p>
        </w:tc>
        <w:tc>
          <w:tcPr>
            <w:tcW w:w="1090" w:type="dxa"/>
            <w:tcBorders>
              <w:top w:val="single" w:sz="4" w:space="0" w:color="auto"/>
              <w:left w:val="single" w:sz="4" w:space="0" w:color="auto"/>
              <w:bottom w:val="single" w:sz="4" w:space="0" w:color="auto"/>
              <w:right w:val="single" w:sz="4" w:space="0" w:color="auto"/>
            </w:tcBorders>
          </w:tcPr>
          <w:p w:rsidR="0048307F" w:rsidRPr="009312F2" w:rsidRDefault="0048307F" w:rsidP="00AA6F6A">
            <w:pPr>
              <w:jc w:val="center"/>
              <w:rPr>
                <w:b/>
                <w:bCs/>
                <w:color w:val="000000"/>
                <w:kern w:val="0"/>
                <w:sz w:val="20"/>
                <w:szCs w:val="20"/>
              </w:rPr>
            </w:pPr>
          </w:p>
        </w:tc>
        <w:tc>
          <w:tcPr>
            <w:tcW w:w="1523" w:type="dxa"/>
            <w:tcBorders>
              <w:top w:val="single" w:sz="4" w:space="0" w:color="auto"/>
              <w:left w:val="single" w:sz="4" w:space="0" w:color="auto"/>
              <w:bottom w:val="single" w:sz="4" w:space="0" w:color="auto"/>
              <w:right w:val="single" w:sz="4" w:space="0" w:color="auto"/>
            </w:tcBorders>
          </w:tcPr>
          <w:p w:rsidR="0048307F" w:rsidRPr="009312F2" w:rsidRDefault="0048307F" w:rsidP="00AA6F6A">
            <w:pPr>
              <w:jc w:val="center"/>
              <w:rPr>
                <w:b/>
                <w:bCs/>
                <w:color w:val="000000"/>
                <w:kern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48307F" w:rsidRPr="009312F2" w:rsidRDefault="0048307F" w:rsidP="00AA6F6A">
            <w:pPr>
              <w:jc w:val="center"/>
              <w:rPr>
                <w:b/>
                <w:bCs/>
                <w:color w:val="000000"/>
                <w:kern w:val="0"/>
                <w:sz w:val="20"/>
                <w:szCs w:val="20"/>
              </w:rPr>
            </w:pPr>
          </w:p>
        </w:tc>
        <w:tc>
          <w:tcPr>
            <w:tcW w:w="746" w:type="dxa"/>
            <w:tcBorders>
              <w:top w:val="single" w:sz="4" w:space="0" w:color="auto"/>
              <w:left w:val="single" w:sz="4" w:space="0" w:color="auto"/>
              <w:bottom w:val="single" w:sz="4" w:space="0" w:color="auto"/>
              <w:right w:val="single" w:sz="4" w:space="0" w:color="auto"/>
            </w:tcBorders>
          </w:tcPr>
          <w:p w:rsidR="0048307F" w:rsidRPr="009312F2" w:rsidRDefault="0048307F" w:rsidP="00AA6F6A">
            <w:pPr>
              <w:jc w:val="center"/>
              <w:rPr>
                <w:b/>
                <w:bCs/>
                <w:color w:val="000000"/>
                <w:kern w:val="0"/>
                <w:sz w:val="20"/>
                <w:szCs w:val="20"/>
              </w:rPr>
            </w:pPr>
          </w:p>
        </w:tc>
      </w:tr>
      <w:tr w:rsidR="0048307F" w:rsidRPr="009312F2" w:rsidTr="00AA6F6A">
        <w:trPr>
          <w:trHeight w:val="569"/>
          <w:jc w:val="center"/>
        </w:trPr>
        <w:tc>
          <w:tcPr>
            <w:tcW w:w="677" w:type="dxa"/>
            <w:tcBorders>
              <w:top w:val="single" w:sz="4" w:space="0" w:color="auto"/>
              <w:left w:val="single" w:sz="4" w:space="0" w:color="auto"/>
              <w:bottom w:val="single" w:sz="4" w:space="0" w:color="auto"/>
              <w:right w:val="single" w:sz="4" w:space="0" w:color="auto"/>
            </w:tcBorders>
          </w:tcPr>
          <w:p w:rsidR="0048307F" w:rsidRPr="009312F2" w:rsidRDefault="0048307F" w:rsidP="00AA6F6A">
            <w:pPr>
              <w:widowControl/>
              <w:jc w:val="center"/>
              <w:rPr>
                <w:color w:val="000000"/>
                <w:kern w:val="0"/>
                <w:sz w:val="20"/>
                <w:szCs w:val="20"/>
              </w:rPr>
            </w:pPr>
            <w:r w:rsidRPr="009312F2">
              <w:rPr>
                <w:color w:val="000000"/>
                <w:kern w:val="0"/>
                <w:sz w:val="20"/>
                <w:szCs w:val="20"/>
              </w:rPr>
              <w:t>10</w:t>
            </w:r>
          </w:p>
        </w:tc>
        <w:tc>
          <w:tcPr>
            <w:tcW w:w="1090" w:type="dxa"/>
            <w:tcBorders>
              <w:top w:val="single" w:sz="4" w:space="0" w:color="auto"/>
              <w:left w:val="single" w:sz="4" w:space="0" w:color="auto"/>
              <w:bottom w:val="single" w:sz="4" w:space="0" w:color="auto"/>
              <w:right w:val="single" w:sz="4" w:space="0" w:color="auto"/>
            </w:tcBorders>
            <w:vAlign w:val="bottom"/>
          </w:tcPr>
          <w:p w:rsidR="0048307F" w:rsidRPr="009312F2" w:rsidRDefault="0048307F" w:rsidP="00AA6F6A">
            <w:pPr>
              <w:widowControl/>
              <w:jc w:val="center"/>
              <w:rPr>
                <w:rFonts w:ascii="黑体" w:eastAsia="黑体" w:hAnsi="黑体"/>
                <w:kern w:val="0"/>
                <w:sz w:val="20"/>
                <w:szCs w:val="20"/>
              </w:rPr>
            </w:pPr>
          </w:p>
        </w:tc>
        <w:tc>
          <w:tcPr>
            <w:tcW w:w="1063" w:type="dxa"/>
            <w:tcBorders>
              <w:top w:val="single" w:sz="4" w:space="0" w:color="auto"/>
              <w:left w:val="single" w:sz="4" w:space="0" w:color="auto"/>
              <w:bottom w:val="single" w:sz="4" w:space="0" w:color="auto"/>
              <w:right w:val="single" w:sz="4" w:space="0" w:color="auto"/>
            </w:tcBorders>
            <w:vAlign w:val="bottom"/>
          </w:tcPr>
          <w:p w:rsidR="0048307F" w:rsidRPr="009312F2" w:rsidRDefault="0048307F" w:rsidP="00AA6F6A">
            <w:pPr>
              <w:widowControl/>
              <w:jc w:val="center"/>
              <w:rPr>
                <w:rFonts w:ascii="黑体" w:eastAsia="黑体" w:hAnsi="黑体"/>
                <w:kern w:val="0"/>
                <w:sz w:val="20"/>
                <w:szCs w:val="20"/>
              </w:rPr>
            </w:pPr>
          </w:p>
        </w:tc>
        <w:tc>
          <w:tcPr>
            <w:tcW w:w="1117" w:type="dxa"/>
            <w:tcBorders>
              <w:top w:val="single" w:sz="4" w:space="0" w:color="auto"/>
              <w:left w:val="single" w:sz="4" w:space="0" w:color="auto"/>
              <w:bottom w:val="single" w:sz="4" w:space="0" w:color="auto"/>
              <w:right w:val="single" w:sz="4" w:space="0" w:color="auto"/>
            </w:tcBorders>
          </w:tcPr>
          <w:p w:rsidR="0048307F" w:rsidRPr="009312F2" w:rsidRDefault="0048307F" w:rsidP="00AA6F6A">
            <w:pPr>
              <w:jc w:val="center"/>
              <w:rPr>
                <w:b/>
                <w:bCs/>
                <w:color w:val="000000"/>
                <w:kern w:val="0"/>
                <w:sz w:val="20"/>
                <w:szCs w:val="20"/>
              </w:rPr>
            </w:pPr>
          </w:p>
        </w:tc>
        <w:tc>
          <w:tcPr>
            <w:tcW w:w="1090" w:type="dxa"/>
            <w:tcBorders>
              <w:top w:val="single" w:sz="4" w:space="0" w:color="auto"/>
              <w:left w:val="single" w:sz="4" w:space="0" w:color="auto"/>
              <w:bottom w:val="single" w:sz="4" w:space="0" w:color="auto"/>
              <w:right w:val="single" w:sz="4" w:space="0" w:color="auto"/>
            </w:tcBorders>
          </w:tcPr>
          <w:p w:rsidR="0048307F" w:rsidRPr="009312F2" w:rsidRDefault="0048307F" w:rsidP="00AA6F6A">
            <w:pPr>
              <w:jc w:val="center"/>
              <w:rPr>
                <w:b/>
                <w:bCs/>
                <w:color w:val="000000"/>
                <w:kern w:val="0"/>
                <w:sz w:val="20"/>
                <w:szCs w:val="20"/>
              </w:rPr>
            </w:pPr>
          </w:p>
        </w:tc>
        <w:tc>
          <w:tcPr>
            <w:tcW w:w="1090" w:type="dxa"/>
            <w:tcBorders>
              <w:top w:val="single" w:sz="4" w:space="0" w:color="auto"/>
              <w:left w:val="single" w:sz="4" w:space="0" w:color="auto"/>
              <w:bottom w:val="single" w:sz="4" w:space="0" w:color="auto"/>
              <w:right w:val="single" w:sz="4" w:space="0" w:color="auto"/>
            </w:tcBorders>
          </w:tcPr>
          <w:p w:rsidR="0048307F" w:rsidRPr="009312F2" w:rsidRDefault="0048307F" w:rsidP="00AA6F6A">
            <w:pPr>
              <w:jc w:val="center"/>
              <w:rPr>
                <w:b/>
                <w:bCs/>
                <w:color w:val="000000"/>
                <w:kern w:val="0"/>
                <w:sz w:val="20"/>
                <w:szCs w:val="20"/>
              </w:rPr>
            </w:pPr>
          </w:p>
        </w:tc>
        <w:tc>
          <w:tcPr>
            <w:tcW w:w="1523" w:type="dxa"/>
            <w:tcBorders>
              <w:top w:val="single" w:sz="4" w:space="0" w:color="auto"/>
              <w:left w:val="single" w:sz="4" w:space="0" w:color="auto"/>
              <w:bottom w:val="single" w:sz="4" w:space="0" w:color="auto"/>
              <w:right w:val="single" w:sz="4" w:space="0" w:color="auto"/>
            </w:tcBorders>
          </w:tcPr>
          <w:p w:rsidR="0048307F" w:rsidRPr="009312F2" w:rsidRDefault="0048307F" w:rsidP="00AA6F6A">
            <w:pPr>
              <w:jc w:val="center"/>
              <w:rPr>
                <w:b/>
                <w:bCs/>
                <w:color w:val="000000"/>
                <w:kern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48307F" w:rsidRPr="009312F2" w:rsidRDefault="0048307F" w:rsidP="00AA6F6A">
            <w:pPr>
              <w:jc w:val="center"/>
              <w:rPr>
                <w:b/>
                <w:bCs/>
                <w:color w:val="000000"/>
                <w:kern w:val="0"/>
                <w:sz w:val="20"/>
                <w:szCs w:val="20"/>
              </w:rPr>
            </w:pPr>
          </w:p>
        </w:tc>
        <w:tc>
          <w:tcPr>
            <w:tcW w:w="746" w:type="dxa"/>
            <w:tcBorders>
              <w:top w:val="single" w:sz="4" w:space="0" w:color="auto"/>
              <w:left w:val="single" w:sz="4" w:space="0" w:color="auto"/>
              <w:bottom w:val="single" w:sz="4" w:space="0" w:color="auto"/>
              <w:right w:val="single" w:sz="4" w:space="0" w:color="auto"/>
            </w:tcBorders>
          </w:tcPr>
          <w:p w:rsidR="0048307F" w:rsidRPr="009312F2" w:rsidRDefault="0048307F" w:rsidP="00AA6F6A">
            <w:pPr>
              <w:jc w:val="center"/>
              <w:rPr>
                <w:b/>
                <w:bCs/>
                <w:color w:val="000000"/>
                <w:kern w:val="0"/>
                <w:sz w:val="20"/>
                <w:szCs w:val="20"/>
              </w:rPr>
            </w:pPr>
          </w:p>
        </w:tc>
      </w:tr>
      <w:tr w:rsidR="0048307F" w:rsidRPr="009312F2" w:rsidTr="00AA6F6A">
        <w:trPr>
          <w:trHeight w:val="597"/>
          <w:jc w:val="center"/>
        </w:trPr>
        <w:tc>
          <w:tcPr>
            <w:tcW w:w="677" w:type="dxa"/>
            <w:tcBorders>
              <w:top w:val="single" w:sz="4" w:space="0" w:color="auto"/>
              <w:left w:val="single" w:sz="4" w:space="0" w:color="auto"/>
              <w:bottom w:val="single" w:sz="4" w:space="0" w:color="auto"/>
              <w:right w:val="single" w:sz="4" w:space="0" w:color="auto"/>
            </w:tcBorders>
          </w:tcPr>
          <w:p w:rsidR="0048307F" w:rsidRPr="009312F2" w:rsidRDefault="0048307F" w:rsidP="00AA6F6A">
            <w:pPr>
              <w:widowControl/>
              <w:jc w:val="center"/>
              <w:rPr>
                <w:color w:val="000000"/>
                <w:kern w:val="0"/>
                <w:sz w:val="20"/>
                <w:szCs w:val="20"/>
              </w:rPr>
            </w:pPr>
            <w:r w:rsidRPr="009312F2">
              <w:rPr>
                <w:color w:val="000000"/>
                <w:kern w:val="0"/>
                <w:sz w:val="20"/>
                <w:szCs w:val="20"/>
              </w:rPr>
              <w:t>11</w:t>
            </w:r>
          </w:p>
        </w:tc>
        <w:tc>
          <w:tcPr>
            <w:tcW w:w="1090" w:type="dxa"/>
            <w:tcBorders>
              <w:top w:val="single" w:sz="4" w:space="0" w:color="auto"/>
              <w:left w:val="single" w:sz="4" w:space="0" w:color="auto"/>
              <w:bottom w:val="single" w:sz="4" w:space="0" w:color="auto"/>
              <w:right w:val="single" w:sz="4" w:space="0" w:color="auto"/>
            </w:tcBorders>
          </w:tcPr>
          <w:p w:rsidR="0048307F" w:rsidRPr="009312F2" w:rsidRDefault="0048307F" w:rsidP="00AA6F6A">
            <w:pPr>
              <w:widowControl/>
              <w:jc w:val="center"/>
              <w:rPr>
                <w:rFonts w:ascii="黑体" w:eastAsia="黑体" w:hAnsi="黑体"/>
                <w:kern w:val="0"/>
                <w:sz w:val="20"/>
                <w:szCs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48307F" w:rsidRPr="009312F2" w:rsidRDefault="0048307F" w:rsidP="00AA6F6A">
            <w:pPr>
              <w:widowControl/>
              <w:jc w:val="center"/>
              <w:rPr>
                <w:rFonts w:ascii="黑体" w:eastAsia="黑体" w:hAnsi="黑体"/>
                <w:kern w:val="0"/>
                <w:sz w:val="20"/>
                <w:szCs w:val="20"/>
              </w:rPr>
            </w:pPr>
          </w:p>
        </w:tc>
        <w:tc>
          <w:tcPr>
            <w:tcW w:w="1117" w:type="dxa"/>
            <w:tcBorders>
              <w:top w:val="single" w:sz="4" w:space="0" w:color="auto"/>
              <w:left w:val="single" w:sz="4" w:space="0" w:color="auto"/>
              <w:bottom w:val="single" w:sz="4" w:space="0" w:color="auto"/>
              <w:right w:val="single" w:sz="4" w:space="0" w:color="auto"/>
            </w:tcBorders>
          </w:tcPr>
          <w:p w:rsidR="0048307F" w:rsidRPr="009312F2" w:rsidRDefault="0048307F" w:rsidP="00AA6F6A">
            <w:pPr>
              <w:jc w:val="center"/>
              <w:rPr>
                <w:b/>
                <w:bCs/>
                <w:color w:val="000000"/>
                <w:kern w:val="0"/>
                <w:sz w:val="20"/>
                <w:szCs w:val="20"/>
              </w:rPr>
            </w:pPr>
          </w:p>
        </w:tc>
        <w:tc>
          <w:tcPr>
            <w:tcW w:w="1090" w:type="dxa"/>
            <w:tcBorders>
              <w:top w:val="single" w:sz="4" w:space="0" w:color="auto"/>
              <w:left w:val="single" w:sz="4" w:space="0" w:color="auto"/>
              <w:bottom w:val="single" w:sz="4" w:space="0" w:color="auto"/>
              <w:right w:val="single" w:sz="4" w:space="0" w:color="auto"/>
            </w:tcBorders>
          </w:tcPr>
          <w:p w:rsidR="0048307F" w:rsidRPr="009312F2" w:rsidRDefault="0048307F" w:rsidP="00AA6F6A">
            <w:pPr>
              <w:jc w:val="center"/>
              <w:rPr>
                <w:b/>
                <w:bCs/>
                <w:color w:val="000000"/>
                <w:kern w:val="0"/>
                <w:sz w:val="20"/>
                <w:szCs w:val="20"/>
              </w:rPr>
            </w:pPr>
          </w:p>
        </w:tc>
        <w:tc>
          <w:tcPr>
            <w:tcW w:w="1090" w:type="dxa"/>
            <w:tcBorders>
              <w:top w:val="single" w:sz="4" w:space="0" w:color="auto"/>
              <w:left w:val="single" w:sz="4" w:space="0" w:color="auto"/>
              <w:bottom w:val="single" w:sz="4" w:space="0" w:color="auto"/>
              <w:right w:val="single" w:sz="4" w:space="0" w:color="auto"/>
            </w:tcBorders>
          </w:tcPr>
          <w:p w:rsidR="0048307F" w:rsidRPr="009312F2" w:rsidRDefault="0048307F" w:rsidP="00AA6F6A">
            <w:pPr>
              <w:jc w:val="center"/>
              <w:rPr>
                <w:b/>
                <w:bCs/>
                <w:color w:val="000000"/>
                <w:kern w:val="0"/>
                <w:sz w:val="20"/>
                <w:szCs w:val="20"/>
              </w:rPr>
            </w:pPr>
          </w:p>
        </w:tc>
        <w:tc>
          <w:tcPr>
            <w:tcW w:w="1523" w:type="dxa"/>
            <w:tcBorders>
              <w:top w:val="single" w:sz="4" w:space="0" w:color="auto"/>
              <w:left w:val="single" w:sz="4" w:space="0" w:color="auto"/>
              <w:bottom w:val="single" w:sz="4" w:space="0" w:color="auto"/>
              <w:right w:val="single" w:sz="4" w:space="0" w:color="auto"/>
            </w:tcBorders>
          </w:tcPr>
          <w:p w:rsidR="0048307F" w:rsidRPr="009312F2" w:rsidRDefault="0048307F" w:rsidP="00AA6F6A">
            <w:pPr>
              <w:jc w:val="center"/>
              <w:rPr>
                <w:b/>
                <w:bCs/>
                <w:color w:val="000000"/>
                <w:kern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48307F" w:rsidRPr="009312F2" w:rsidRDefault="0048307F" w:rsidP="00AA6F6A">
            <w:pPr>
              <w:jc w:val="center"/>
              <w:rPr>
                <w:b/>
                <w:bCs/>
                <w:color w:val="000000"/>
                <w:kern w:val="0"/>
                <w:sz w:val="20"/>
                <w:szCs w:val="20"/>
              </w:rPr>
            </w:pPr>
          </w:p>
        </w:tc>
        <w:tc>
          <w:tcPr>
            <w:tcW w:w="746" w:type="dxa"/>
            <w:tcBorders>
              <w:top w:val="single" w:sz="4" w:space="0" w:color="auto"/>
              <w:left w:val="single" w:sz="4" w:space="0" w:color="auto"/>
              <w:bottom w:val="single" w:sz="4" w:space="0" w:color="auto"/>
              <w:right w:val="single" w:sz="4" w:space="0" w:color="auto"/>
            </w:tcBorders>
          </w:tcPr>
          <w:p w:rsidR="0048307F" w:rsidRPr="009312F2" w:rsidRDefault="0048307F" w:rsidP="00AA6F6A">
            <w:pPr>
              <w:jc w:val="center"/>
              <w:rPr>
                <w:b/>
                <w:bCs/>
                <w:color w:val="000000"/>
                <w:kern w:val="0"/>
                <w:sz w:val="20"/>
                <w:szCs w:val="20"/>
              </w:rPr>
            </w:pPr>
          </w:p>
        </w:tc>
      </w:tr>
      <w:tr w:rsidR="0048307F" w:rsidRPr="009312F2" w:rsidTr="00AA6F6A">
        <w:trPr>
          <w:trHeight w:val="569"/>
          <w:jc w:val="center"/>
        </w:trPr>
        <w:tc>
          <w:tcPr>
            <w:tcW w:w="677" w:type="dxa"/>
            <w:tcBorders>
              <w:top w:val="single" w:sz="4" w:space="0" w:color="auto"/>
              <w:left w:val="single" w:sz="4" w:space="0" w:color="auto"/>
              <w:bottom w:val="single" w:sz="4" w:space="0" w:color="auto"/>
              <w:right w:val="single" w:sz="4" w:space="0" w:color="auto"/>
            </w:tcBorders>
          </w:tcPr>
          <w:p w:rsidR="0048307F" w:rsidRPr="009312F2" w:rsidRDefault="0048307F" w:rsidP="00AA6F6A">
            <w:pPr>
              <w:widowControl/>
              <w:jc w:val="center"/>
              <w:rPr>
                <w:color w:val="000000"/>
                <w:kern w:val="0"/>
                <w:sz w:val="20"/>
                <w:szCs w:val="20"/>
              </w:rPr>
            </w:pPr>
            <w:r w:rsidRPr="009312F2">
              <w:rPr>
                <w:color w:val="000000"/>
                <w:kern w:val="0"/>
                <w:sz w:val="20"/>
                <w:szCs w:val="20"/>
              </w:rPr>
              <w:t>12</w:t>
            </w:r>
          </w:p>
        </w:tc>
        <w:tc>
          <w:tcPr>
            <w:tcW w:w="1090" w:type="dxa"/>
            <w:tcBorders>
              <w:top w:val="single" w:sz="4" w:space="0" w:color="auto"/>
              <w:left w:val="single" w:sz="4" w:space="0" w:color="auto"/>
              <w:bottom w:val="single" w:sz="4" w:space="0" w:color="auto"/>
              <w:right w:val="single" w:sz="4" w:space="0" w:color="auto"/>
            </w:tcBorders>
          </w:tcPr>
          <w:p w:rsidR="0048307F" w:rsidRPr="009312F2" w:rsidRDefault="0048307F" w:rsidP="00AA6F6A">
            <w:pPr>
              <w:widowControl/>
              <w:jc w:val="center"/>
              <w:rPr>
                <w:rFonts w:ascii="黑体" w:eastAsia="黑体" w:hAnsi="黑体"/>
                <w:kern w:val="0"/>
                <w:sz w:val="20"/>
                <w:szCs w:val="20"/>
              </w:rPr>
            </w:pPr>
          </w:p>
        </w:tc>
        <w:tc>
          <w:tcPr>
            <w:tcW w:w="1063" w:type="dxa"/>
            <w:tcBorders>
              <w:top w:val="single" w:sz="4" w:space="0" w:color="auto"/>
              <w:left w:val="single" w:sz="4" w:space="0" w:color="auto"/>
              <w:bottom w:val="single" w:sz="4" w:space="0" w:color="auto"/>
              <w:right w:val="single" w:sz="4" w:space="0" w:color="auto"/>
            </w:tcBorders>
          </w:tcPr>
          <w:p w:rsidR="0048307F" w:rsidRPr="009312F2" w:rsidRDefault="0048307F" w:rsidP="00AA6F6A">
            <w:pPr>
              <w:widowControl/>
              <w:jc w:val="center"/>
              <w:rPr>
                <w:rFonts w:ascii="黑体" w:eastAsia="黑体" w:hAnsi="黑体"/>
                <w:kern w:val="0"/>
                <w:sz w:val="20"/>
                <w:szCs w:val="20"/>
              </w:rPr>
            </w:pPr>
          </w:p>
        </w:tc>
        <w:tc>
          <w:tcPr>
            <w:tcW w:w="1117" w:type="dxa"/>
            <w:tcBorders>
              <w:top w:val="single" w:sz="4" w:space="0" w:color="auto"/>
              <w:left w:val="single" w:sz="4" w:space="0" w:color="auto"/>
              <w:bottom w:val="single" w:sz="4" w:space="0" w:color="auto"/>
              <w:right w:val="single" w:sz="4" w:space="0" w:color="auto"/>
            </w:tcBorders>
          </w:tcPr>
          <w:p w:rsidR="0048307F" w:rsidRPr="009312F2" w:rsidRDefault="0048307F" w:rsidP="00AA6F6A">
            <w:pPr>
              <w:jc w:val="center"/>
              <w:rPr>
                <w:b/>
                <w:bCs/>
                <w:color w:val="000000"/>
                <w:kern w:val="0"/>
                <w:sz w:val="20"/>
                <w:szCs w:val="20"/>
              </w:rPr>
            </w:pPr>
          </w:p>
        </w:tc>
        <w:tc>
          <w:tcPr>
            <w:tcW w:w="1090" w:type="dxa"/>
            <w:tcBorders>
              <w:top w:val="single" w:sz="4" w:space="0" w:color="auto"/>
              <w:left w:val="single" w:sz="4" w:space="0" w:color="auto"/>
              <w:bottom w:val="single" w:sz="4" w:space="0" w:color="auto"/>
              <w:right w:val="single" w:sz="4" w:space="0" w:color="auto"/>
            </w:tcBorders>
          </w:tcPr>
          <w:p w:rsidR="0048307F" w:rsidRPr="009312F2" w:rsidRDefault="0048307F" w:rsidP="00AA6F6A">
            <w:pPr>
              <w:jc w:val="center"/>
              <w:rPr>
                <w:b/>
                <w:bCs/>
                <w:color w:val="000000"/>
                <w:kern w:val="0"/>
                <w:sz w:val="20"/>
                <w:szCs w:val="20"/>
              </w:rPr>
            </w:pPr>
          </w:p>
        </w:tc>
        <w:tc>
          <w:tcPr>
            <w:tcW w:w="1090" w:type="dxa"/>
            <w:tcBorders>
              <w:top w:val="single" w:sz="4" w:space="0" w:color="auto"/>
              <w:left w:val="single" w:sz="4" w:space="0" w:color="auto"/>
              <w:bottom w:val="single" w:sz="4" w:space="0" w:color="auto"/>
              <w:right w:val="single" w:sz="4" w:space="0" w:color="auto"/>
            </w:tcBorders>
          </w:tcPr>
          <w:p w:rsidR="0048307F" w:rsidRPr="009312F2" w:rsidRDefault="0048307F" w:rsidP="00AA6F6A">
            <w:pPr>
              <w:jc w:val="center"/>
              <w:rPr>
                <w:b/>
                <w:bCs/>
                <w:color w:val="000000"/>
                <w:kern w:val="0"/>
                <w:sz w:val="20"/>
                <w:szCs w:val="20"/>
              </w:rPr>
            </w:pPr>
          </w:p>
        </w:tc>
        <w:tc>
          <w:tcPr>
            <w:tcW w:w="1523" w:type="dxa"/>
            <w:tcBorders>
              <w:top w:val="single" w:sz="4" w:space="0" w:color="auto"/>
              <w:left w:val="single" w:sz="4" w:space="0" w:color="auto"/>
              <w:bottom w:val="single" w:sz="4" w:space="0" w:color="auto"/>
              <w:right w:val="single" w:sz="4" w:space="0" w:color="auto"/>
            </w:tcBorders>
          </w:tcPr>
          <w:p w:rsidR="0048307F" w:rsidRPr="009312F2" w:rsidRDefault="0048307F" w:rsidP="00AA6F6A">
            <w:pPr>
              <w:jc w:val="center"/>
              <w:rPr>
                <w:b/>
                <w:bCs/>
                <w:color w:val="000000"/>
                <w:kern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48307F" w:rsidRPr="009312F2" w:rsidRDefault="0048307F" w:rsidP="00AA6F6A">
            <w:pPr>
              <w:jc w:val="center"/>
              <w:rPr>
                <w:b/>
                <w:bCs/>
                <w:color w:val="000000"/>
                <w:kern w:val="0"/>
                <w:sz w:val="20"/>
                <w:szCs w:val="20"/>
              </w:rPr>
            </w:pPr>
          </w:p>
        </w:tc>
        <w:tc>
          <w:tcPr>
            <w:tcW w:w="746" w:type="dxa"/>
            <w:tcBorders>
              <w:top w:val="single" w:sz="4" w:space="0" w:color="auto"/>
              <w:left w:val="single" w:sz="4" w:space="0" w:color="auto"/>
              <w:bottom w:val="single" w:sz="4" w:space="0" w:color="auto"/>
              <w:right w:val="single" w:sz="4" w:space="0" w:color="auto"/>
            </w:tcBorders>
          </w:tcPr>
          <w:p w:rsidR="0048307F" w:rsidRPr="009312F2" w:rsidRDefault="0048307F" w:rsidP="00AA6F6A">
            <w:pPr>
              <w:jc w:val="center"/>
              <w:rPr>
                <w:b/>
                <w:bCs/>
                <w:color w:val="000000"/>
                <w:kern w:val="0"/>
                <w:sz w:val="20"/>
                <w:szCs w:val="20"/>
              </w:rPr>
            </w:pPr>
          </w:p>
        </w:tc>
      </w:tr>
      <w:tr w:rsidR="0048307F" w:rsidRPr="009312F2" w:rsidTr="00AA6F6A">
        <w:trPr>
          <w:trHeight w:val="597"/>
          <w:jc w:val="center"/>
        </w:trPr>
        <w:tc>
          <w:tcPr>
            <w:tcW w:w="677" w:type="dxa"/>
            <w:tcBorders>
              <w:top w:val="single" w:sz="4" w:space="0" w:color="auto"/>
              <w:left w:val="single" w:sz="4" w:space="0" w:color="auto"/>
              <w:bottom w:val="single" w:sz="4" w:space="0" w:color="auto"/>
              <w:right w:val="single" w:sz="4" w:space="0" w:color="auto"/>
            </w:tcBorders>
          </w:tcPr>
          <w:p w:rsidR="0048307F" w:rsidRPr="009312F2" w:rsidRDefault="0048307F" w:rsidP="00AA6F6A">
            <w:pPr>
              <w:widowControl/>
              <w:jc w:val="center"/>
              <w:rPr>
                <w:color w:val="000000"/>
                <w:kern w:val="0"/>
                <w:sz w:val="20"/>
                <w:szCs w:val="20"/>
              </w:rPr>
            </w:pPr>
            <w:r w:rsidRPr="009312F2">
              <w:rPr>
                <w:color w:val="000000"/>
                <w:kern w:val="0"/>
                <w:sz w:val="20"/>
                <w:szCs w:val="20"/>
              </w:rPr>
              <w:t>13</w:t>
            </w:r>
          </w:p>
        </w:tc>
        <w:tc>
          <w:tcPr>
            <w:tcW w:w="1090" w:type="dxa"/>
            <w:tcBorders>
              <w:top w:val="single" w:sz="4" w:space="0" w:color="auto"/>
              <w:left w:val="single" w:sz="4" w:space="0" w:color="auto"/>
              <w:bottom w:val="single" w:sz="4" w:space="0" w:color="auto"/>
              <w:right w:val="single" w:sz="4" w:space="0" w:color="auto"/>
            </w:tcBorders>
          </w:tcPr>
          <w:p w:rsidR="0048307F" w:rsidRPr="009312F2" w:rsidRDefault="0048307F" w:rsidP="00AA6F6A">
            <w:pPr>
              <w:widowControl/>
              <w:jc w:val="center"/>
              <w:rPr>
                <w:rFonts w:ascii="黑体" w:eastAsia="黑体" w:hAnsi="黑体"/>
                <w:kern w:val="0"/>
                <w:sz w:val="20"/>
                <w:szCs w:val="20"/>
              </w:rPr>
            </w:pPr>
          </w:p>
        </w:tc>
        <w:tc>
          <w:tcPr>
            <w:tcW w:w="1063" w:type="dxa"/>
            <w:tcBorders>
              <w:top w:val="single" w:sz="4" w:space="0" w:color="auto"/>
              <w:left w:val="single" w:sz="4" w:space="0" w:color="auto"/>
              <w:bottom w:val="single" w:sz="4" w:space="0" w:color="auto"/>
              <w:right w:val="single" w:sz="4" w:space="0" w:color="auto"/>
            </w:tcBorders>
          </w:tcPr>
          <w:p w:rsidR="0048307F" w:rsidRPr="009312F2" w:rsidRDefault="0048307F" w:rsidP="00AA6F6A">
            <w:pPr>
              <w:widowControl/>
              <w:jc w:val="center"/>
              <w:rPr>
                <w:rFonts w:ascii="黑体" w:eastAsia="黑体" w:hAnsi="黑体"/>
                <w:kern w:val="0"/>
                <w:sz w:val="20"/>
                <w:szCs w:val="20"/>
              </w:rPr>
            </w:pPr>
          </w:p>
        </w:tc>
        <w:tc>
          <w:tcPr>
            <w:tcW w:w="1117" w:type="dxa"/>
            <w:tcBorders>
              <w:top w:val="single" w:sz="4" w:space="0" w:color="auto"/>
              <w:left w:val="single" w:sz="4" w:space="0" w:color="auto"/>
              <w:bottom w:val="single" w:sz="4" w:space="0" w:color="auto"/>
              <w:right w:val="single" w:sz="4" w:space="0" w:color="auto"/>
            </w:tcBorders>
          </w:tcPr>
          <w:p w:rsidR="0048307F" w:rsidRPr="009312F2" w:rsidRDefault="0048307F" w:rsidP="00AA6F6A">
            <w:pPr>
              <w:jc w:val="center"/>
              <w:rPr>
                <w:b/>
                <w:bCs/>
                <w:color w:val="000000"/>
                <w:kern w:val="0"/>
                <w:sz w:val="20"/>
                <w:szCs w:val="20"/>
              </w:rPr>
            </w:pPr>
          </w:p>
        </w:tc>
        <w:tc>
          <w:tcPr>
            <w:tcW w:w="1090" w:type="dxa"/>
            <w:tcBorders>
              <w:top w:val="single" w:sz="4" w:space="0" w:color="auto"/>
              <w:left w:val="single" w:sz="4" w:space="0" w:color="auto"/>
              <w:bottom w:val="single" w:sz="4" w:space="0" w:color="auto"/>
              <w:right w:val="single" w:sz="4" w:space="0" w:color="auto"/>
            </w:tcBorders>
          </w:tcPr>
          <w:p w:rsidR="0048307F" w:rsidRPr="009312F2" w:rsidRDefault="0048307F" w:rsidP="00AA6F6A">
            <w:pPr>
              <w:jc w:val="center"/>
              <w:rPr>
                <w:b/>
                <w:bCs/>
                <w:color w:val="000000"/>
                <w:kern w:val="0"/>
                <w:sz w:val="20"/>
                <w:szCs w:val="20"/>
              </w:rPr>
            </w:pPr>
          </w:p>
        </w:tc>
        <w:tc>
          <w:tcPr>
            <w:tcW w:w="1090" w:type="dxa"/>
            <w:tcBorders>
              <w:top w:val="single" w:sz="4" w:space="0" w:color="auto"/>
              <w:left w:val="single" w:sz="4" w:space="0" w:color="auto"/>
              <w:bottom w:val="single" w:sz="4" w:space="0" w:color="auto"/>
              <w:right w:val="single" w:sz="4" w:space="0" w:color="auto"/>
            </w:tcBorders>
          </w:tcPr>
          <w:p w:rsidR="0048307F" w:rsidRPr="009312F2" w:rsidRDefault="0048307F" w:rsidP="00AA6F6A">
            <w:pPr>
              <w:jc w:val="center"/>
              <w:rPr>
                <w:b/>
                <w:bCs/>
                <w:color w:val="000000"/>
                <w:kern w:val="0"/>
                <w:sz w:val="20"/>
                <w:szCs w:val="20"/>
              </w:rPr>
            </w:pPr>
          </w:p>
        </w:tc>
        <w:tc>
          <w:tcPr>
            <w:tcW w:w="1523" w:type="dxa"/>
            <w:tcBorders>
              <w:top w:val="single" w:sz="4" w:space="0" w:color="auto"/>
              <w:left w:val="single" w:sz="4" w:space="0" w:color="auto"/>
              <w:bottom w:val="single" w:sz="4" w:space="0" w:color="auto"/>
              <w:right w:val="single" w:sz="4" w:space="0" w:color="auto"/>
            </w:tcBorders>
          </w:tcPr>
          <w:p w:rsidR="0048307F" w:rsidRPr="009312F2" w:rsidRDefault="0048307F" w:rsidP="00AA6F6A">
            <w:pPr>
              <w:jc w:val="center"/>
              <w:rPr>
                <w:b/>
                <w:bCs/>
                <w:color w:val="000000"/>
                <w:kern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48307F" w:rsidRPr="009312F2" w:rsidRDefault="0048307F" w:rsidP="00AA6F6A">
            <w:pPr>
              <w:jc w:val="center"/>
              <w:rPr>
                <w:b/>
                <w:bCs/>
                <w:color w:val="000000"/>
                <w:kern w:val="0"/>
                <w:sz w:val="20"/>
                <w:szCs w:val="20"/>
              </w:rPr>
            </w:pPr>
          </w:p>
        </w:tc>
        <w:tc>
          <w:tcPr>
            <w:tcW w:w="746" w:type="dxa"/>
            <w:tcBorders>
              <w:top w:val="single" w:sz="4" w:space="0" w:color="auto"/>
              <w:left w:val="single" w:sz="4" w:space="0" w:color="auto"/>
              <w:bottom w:val="single" w:sz="4" w:space="0" w:color="auto"/>
              <w:right w:val="single" w:sz="4" w:space="0" w:color="auto"/>
            </w:tcBorders>
          </w:tcPr>
          <w:p w:rsidR="0048307F" w:rsidRPr="009312F2" w:rsidRDefault="0048307F" w:rsidP="00AA6F6A">
            <w:pPr>
              <w:jc w:val="center"/>
              <w:rPr>
                <w:b/>
                <w:bCs/>
                <w:color w:val="000000"/>
                <w:kern w:val="0"/>
                <w:sz w:val="20"/>
                <w:szCs w:val="20"/>
              </w:rPr>
            </w:pPr>
          </w:p>
        </w:tc>
      </w:tr>
      <w:tr w:rsidR="0048307F" w:rsidRPr="009312F2" w:rsidTr="00AA6F6A">
        <w:trPr>
          <w:trHeight w:val="569"/>
          <w:jc w:val="center"/>
        </w:trPr>
        <w:tc>
          <w:tcPr>
            <w:tcW w:w="677" w:type="dxa"/>
            <w:tcBorders>
              <w:top w:val="single" w:sz="4" w:space="0" w:color="auto"/>
              <w:left w:val="single" w:sz="4" w:space="0" w:color="auto"/>
              <w:bottom w:val="single" w:sz="4" w:space="0" w:color="auto"/>
              <w:right w:val="single" w:sz="4" w:space="0" w:color="auto"/>
            </w:tcBorders>
          </w:tcPr>
          <w:p w:rsidR="0048307F" w:rsidRPr="009312F2" w:rsidRDefault="0048307F" w:rsidP="00AA6F6A">
            <w:pPr>
              <w:widowControl/>
              <w:jc w:val="center"/>
              <w:rPr>
                <w:color w:val="000000"/>
                <w:kern w:val="0"/>
                <w:sz w:val="20"/>
                <w:szCs w:val="20"/>
              </w:rPr>
            </w:pPr>
            <w:r w:rsidRPr="009312F2">
              <w:rPr>
                <w:color w:val="000000"/>
                <w:kern w:val="0"/>
                <w:sz w:val="20"/>
                <w:szCs w:val="20"/>
              </w:rPr>
              <w:t>14</w:t>
            </w:r>
          </w:p>
        </w:tc>
        <w:tc>
          <w:tcPr>
            <w:tcW w:w="1090" w:type="dxa"/>
            <w:tcBorders>
              <w:top w:val="single" w:sz="4" w:space="0" w:color="auto"/>
              <w:left w:val="single" w:sz="4" w:space="0" w:color="auto"/>
              <w:bottom w:val="single" w:sz="4" w:space="0" w:color="auto"/>
              <w:right w:val="single" w:sz="4" w:space="0" w:color="auto"/>
            </w:tcBorders>
          </w:tcPr>
          <w:p w:rsidR="0048307F" w:rsidRPr="009312F2" w:rsidRDefault="0048307F" w:rsidP="00AA6F6A">
            <w:pPr>
              <w:widowControl/>
              <w:jc w:val="center"/>
              <w:rPr>
                <w:rFonts w:ascii="黑体" w:eastAsia="黑体" w:hAnsi="黑体"/>
                <w:kern w:val="0"/>
                <w:sz w:val="20"/>
                <w:szCs w:val="20"/>
              </w:rPr>
            </w:pPr>
          </w:p>
        </w:tc>
        <w:tc>
          <w:tcPr>
            <w:tcW w:w="1063" w:type="dxa"/>
            <w:tcBorders>
              <w:top w:val="single" w:sz="4" w:space="0" w:color="auto"/>
              <w:left w:val="single" w:sz="4" w:space="0" w:color="auto"/>
              <w:bottom w:val="single" w:sz="4" w:space="0" w:color="auto"/>
              <w:right w:val="single" w:sz="4" w:space="0" w:color="auto"/>
            </w:tcBorders>
          </w:tcPr>
          <w:p w:rsidR="0048307F" w:rsidRPr="009312F2" w:rsidRDefault="0048307F" w:rsidP="00AA6F6A">
            <w:pPr>
              <w:widowControl/>
              <w:jc w:val="center"/>
              <w:rPr>
                <w:rFonts w:ascii="黑体" w:eastAsia="黑体" w:hAnsi="黑体"/>
                <w:kern w:val="0"/>
                <w:sz w:val="20"/>
                <w:szCs w:val="20"/>
              </w:rPr>
            </w:pPr>
          </w:p>
        </w:tc>
        <w:tc>
          <w:tcPr>
            <w:tcW w:w="1117" w:type="dxa"/>
            <w:tcBorders>
              <w:top w:val="single" w:sz="4" w:space="0" w:color="auto"/>
              <w:left w:val="single" w:sz="4" w:space="0" w:color="auto"/>
              <w:bottom w:val="single" w:sz="4" w:space="0" w:color="auto"/>
              <w:right w:val="single" w:sz="4" w:space="0" w:color="auto"/>
            </w:tcBorders>
          </w:tcPr>
          <w:p w:rsidR="0048307F" w:rsidRPr="009312F2" w:rsidRDefault="0048307F" w:rsidP="00AA6F6A">
            <w:pPr>
              <w:jc w:val="center"/>
              <w:rPr>
                <w:b/>
                <w:bCs/>
                <w:color w:val="000000"/>
                <w:kern w:val="0"/>
                <w:sz w:val="20"/>
                <w:szCs w:val="20"/>
              </w:rPr>
            </w:pPr>
          </w:p>
        </w:tc>
        <w:tc>
          <w:tcPr>
            <w:tcW w:w="1090" w:type="dxa"/>
            <w:tcBorders>
              <w:top w:val="single" w:sz="4" w:space="0" w:color="auto"/>
              <w:left w:val="single" w:sz="4" w:space="0" w:color="auto"/>
              <w:bottom w:val="single" w:sz="4" w:space="0" w:color="auto"/>
              <w:right w:val="single" w:sz="4" w:space="0" w:color="auto"/>
            </w:tcBorders>
          </w:tcPr>
          <w:p w:rsidR="0048307F" w:rsidRPr="009312F2" w:rsidRDefault="0048307F" w:rsidP="00AA6F6A">
            <w:pPr>
              <w:jc w:val="center"/>
              <w:rPr>
                <w:b/>
                <w:bCs/>
                <w:color w:val="000000"/>
                <w:kern w:val="0"/>
                <w:sz w:val="20"/>
                <w:szCs w:val="20"/>
              </w:rPr>
            </w:pPr>
          </w:p>
        </w:tc>
        <w:tc>
          <w:tcPr>
            <w:tcW w:w="1090" w:type="dxa"/>
            <w:tcBorders>
              <w:top w:val="single" w:sz="4" w:space="0" w:color="auto"/>
              <w:left w:val="single" w:sz="4" w:space="0" w:color="auto"/>
              <w:bottom w:val="single" w:sz="4" w:space="0" w:color="auto"/>
              <w:right w:val="single" w:sz="4" w:space="0" w:color="auto"/>
            </w:tcBorders>
          </w:tcPr>
          <w:p w:rsidR="0048307F" w:rsidRPr="009312F2" w:rsidRDefault="0048307F" w:rsidP="00AA6F6A">
            <w:pPr>
              <w:jc w:val="center"/>
              <w:rPr>
                <w:b/>
                <w:bCs/>
                <w:color w:val="000000"/>
                <w:kern w:val="0"/>
                <w:sz w:val="20"/>
                <w:szCs w:val="20"/>
              </w:rPr>
            </w:pPr>
          </w:p>
        </w:tc>
        <w:tc>
          <w:tcPr>
            <w:tcW w:w="1523" w:type="dxa"/>
            <w:tcBorders>
              <w:top w:val="single" w:sz="4" w:space="0" w:color="auto"/>
              <w:left w:val="single" w:sz="4" w:space="0" w:color="auto"/>
              <w:bottom w:val="single" w:sz="4" w:space="0" w:color="auto"/>
              <w:right w:val="single" w:sz="4" w:space="0" w:color="auto"/>
            </w:tcBorders>
          </w:tcPr>
          <w:p w:rsidR="0048307F" w:rsidRPr="009312F2" w:rsidRDefault="0048307F" w:rsidP="00AA6F6A">
            <w:pPr>
              <w:jc w:val="center"/>
              <w:rPr>
                <w:b/>
                <w:bCs/>
                <w:color w:val="000000"/>
                <w:kern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48307F" w:rsidRPr="009312F2" w:rsidRDefault="0048307F" w:rsidP="00AA6F6A">
            <w:pPr>
              <w:jc w:val="center"/>
              <w:rPr>
                <w:b/>
                <w:bCs/>
                <w:color w:val="000000"/>
                <w:kern w:val="0"/>
                <w:sz w:val="20"/>
                <w:szCs w:val="20"/>
              </w:rPr>
            </w:pPr>
          </w:p>
        </w:tc>
        <w:tc>
          <w:tcPr>
            <w:tcW w:w="746" w:type="dxa"/>
            <w:tcBorders>
              <w:top w:val="single" w:sz="4" w:space="0" w:color="auto"/>
              <w:left w:val="single" w:sz="4" w:space="0" w:color="auto"/>
              <w:bottom w:val="single" w:sz="4" w:space="0" w:color="auto"/>
              <w:right w:val="single" w:sz="4" w:space="0" w:color="auto"/>
            </w:tcBorders>
          </w:tcPr>
          <w:p w:rsidR="0048307F" w:rsidRPr="009312F2" w:rsidRDefault="0048307F" w:rsidP="00AA6F6A">
            <w:pPr>
              <w:jc w:val="center"/>
              <w:rPr>
                <w:b/>
                <w:bCs/>
                <w:color w:val="000000"/>
                <w:kern w:val="0"/>
                <w:sz w:val="20"/>
                <w:szCs w:val="20"/>
              </w:rPr>
            </w:pPr>
          </w:p>
        </w:tc>
      </w:tr>
      <w:tr w:rsidR="0048307F" w:rsidRPr="009312F2" w:rsidTr="00AA6F6A">
        <w:trPr>
          <w:trHeight w:val="569"/>
          <w:jc w:val="center"/>
        </w:trPr>
        <w:tc>
          <w:tcPr>
            <w:tcW w:w="677" w:type="dxa"/>
            <w:tcBorders>
              <w:top w:val="single" w:sz="4" w:space="0" w:color="auto"/>
              <w:left w:val="single" w:sz="4" w:space="0" w:color="auto"/>
              <w:bottom w:val="single" w:sz="4" w:space="0" w:color="auto"/>
              <w:right w:val="single" w:sz="4" w:space="0" w:color="auto"/>
            </w:tcBorders>
          </w:tcPr>
          <w:p w:rsidR="0048307F" w:rsidRPr="009312F2" w:rsidRDefault="0048307F" w:rsidP="00AA6F6A">
            <w:pPr>
              <w:widowControl/>
              <w:jc w:val="center"/>
              <w:rPr>
                <w:color w:val="000000"/>
                <w:kern w:val="0"/>
                <w:sz w:val="20"/>
                <w:szCs w:val="20"/>
              </w:rPr>
            </w:pPr>
            <w:r w:rsidRPr="009312F2">
              <w:rPr>
                <w:rFonts w:hint="eastAsia"/>
                <w:color w:val="000000"/>
                <w:kern w:val="0"/>
                <w:sz w:val="20"/>
                <w:szCs w:val="20"/>
              </w:rPr>
              <w:t>15</w:t>
            </w:r>
          </w:p>
        </w:tc>
        <w:tc>
          <w:tcPr>
            <w:tcW w:w="1090" w:type="dxa"/>
            <w:tcBorders>
              <w:top w:val="single" w:sz="4" w:space="0" w:color="auto"/>
              <w:left w:val="single" w:sz="4" w:space="0" w:color="auto"/>
              <w:bottom w:val="single" w:sz="4" w:space="0" w:color="auto"/>
              <w:right w:val="single" w:sz="4" w:space="0" w:color="auto"/>
            </w:tcBorders>
          </w:tcPr>
          <w:p w:rsidR="0048307F" w:rsidRPr="009312F2" w:rsidRDefault="0048307F" w:rsidP="00AA6F6A">
            <w:pPr>
              <w:widowControl/>
              <w:jc w:val="center"/>
              <w:rPr>
                <w:rFonts w:ascii="黑体" w:eastAsia="黑体" w:hAnsi="黑体"/>
                <w:kern w:val="0"/>
                <w:sz w:val="20"/>
                <w:szCs w:val="20"/>
              </w:rPr>
            </w:pPr>
          </w:p>
        </w:tc>
        <w:tc>
          <w:tcPr>
            <w:tcW w:w="1063" w:type="dxa"/>
            <w:tcBorders>
              <w:top w:val="single" w:sz="4" w:space="0" w:color="auto"/>
              <w:left w:val="single" w:sz="4" w:space="0" w:color="auto"/>
              <w:bottom w:val="single" w:sz="4" w:space="0" w:color="auto"/>
              <w:right w:val="single" w:sz="4" w:space="0" w:color="auto"/>
            </w:tcBorders>
          </w:tcPr>
          <w:p w:rsidR="0048307F" w:rsidRPr="009312F2" w:rsidRDefault="0048307F" w:rsidP="00AA6F6A">
            <w:pPr>
              <w:widowControl/>
              <w:jc w:val="center"/>
              <w:rPr>
                <w:rFonts w:ascii="黑体" w:eastAsia="黑体" w:hAnsi="黑体"/>
                <w:kern w:val="0"/>
                <w:sz w:val="20"/>
                <w:szCs w:val="20"/>
              </w:rPr>
            </w:pPr>
          </w:p>
        </w:tc>
        <w:tc>
          <w:tcPr>
            <w:tcW w:w="1117" w:type="dxa"/>
            <w:tcBorders>
              <w:top w:val="single" w:sz="4" w:space="0" w:color="auto"/>
              <w:left w:val="single" w:sz="4" w:space="0" w:color="auto"/>
              <w:bottom w:val="single" w:sz="4" w:space="0" w:color="auto"/>
              <w:right w:val="single" w:sz="4" w:space="0" w:color="auto"/>
            </w:tcBorders>
          </w:tcPr>
          <w:p w:rsidR="0048307F" w:rsidRPr="009312F2" w:rsidRDefault="0048307F" w:rsidP="00AA6F6A">
            <w:pPr>
              <w:jc w:val="center"/>
              <w:rPr>
                <w:b/>
                <w:bCs/>
                <w:color w:val="000000"/>
                <w:kern w:val="0"/>
                <w:sz w:val="20"/>
                <w:szCs w:val="20"/>
              </w:rPr>
            </w:pPr>
          </w:p>
        </w:tc>
        <w:tc>
          <w:tcPr>
            <w:tcW w:w="1090" w:type="dxa"/>
            <w:tcBorders>
              <w:top w:val="single" w:sz="4" w:space="0" w:color="auto"/>
              <w:left w:val="single" w:sz="4" w:space="0" w:color="auto"/>
              <w:bottom w:val="single" w:sz="4" w:space="0" w:color="auto"/>
              <w:right w:val="single" w:sz="4" w:space="0" w:color="auto"/>
            </w:tcBorders>
          </w:tcPr>
          <w:p w:rsidR="0048307F" w:rsidRPr="009312F2" w:rsidRDefault="0048307F" w:rsidP="00AA6F6A">
            <w:pPr>
              <w:jc w:val="center"/>
              <w:rPr>
                <w:b/>
                <w:bCs/>
                <w:color w:val="000000"/>
                <w:kern w:val="0"/>
                <w:sz w:val="20"/>
                <w:szCs w:val="20"/>
              </w:rPr>
            </w:pPr>
          </w:p>
        </w:tc>
        <w:tc>
          <w:tcPr>
            <w:tcW w:w="1090" w:type="dxa"/>
            <w:tcBorders>
              <w:top w:val="single" w:sz="4" w:space="0" w:color="auto"/>
              <w:left w:val="single" w:sz="4" w:space="0" w:color="auto"/>
              <w:bottom w:val="single" w:sz="4" w:space="0" w:color="auto"/>
              <w:right w:val="single" w:sz="4" w:space="0" w:color="auto"/>
            </w:tcBorders>
          </w:tcPr>
          <w:p w:rsidR="0048307F" w:rsidRPr="009312F2" w:rsidRDefault="0048307F" w:rsidP="00AA6F6A">
            <w:pPr>
              <w:jc w:val="center"/>
              <w:rPr>
                <w:b/>
                <w:bCs/>
                <w:color w:val="000000"/>
                <w:kern w:val="0"/>
                <w:sz w:val="20"/>
                <w:szCs w:val="20"/>
              </w:rPr>
            </w:pPr>
          </w:p>
        </w:tc>
        <w:tc>
          <w:tcPr>
            <w:tcW w:w="1523" w:type="dxa"/>
            <w:tcBorders>
              <w:top w:val="single" w:sz="4" w:space="0" w:color="auto"/>
              <w:left w:val="single" w:sz="4" w:space="0" w:color="auto"/>
              <w:bottom w:val="single" w:sz="4" w:space="0" w:color="auto"/>
              <w:right w:val="single" w:sz="4" w:space="0" w:color="auto"/>
            </w:tcBorders>
          </w:tcPr>
          <w:p w:rsidR="0048307F" w:rsidRPr="009312F2" w:rsidRDefault="0048307F" w:rsidP="00AA6F6A">
            <w:pPr>
              <w:jc w:val="center"/>
              <w:rPr>
                <w:b/>
                <w:bCs/>
                <w:color w:val="000000"/>
                <w:kern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48307F" w:rsidRPr="009312F2" w:rsidRDefault="0048307F" w:rsidP="00AA6F6A">
            <w:pPr>
              <w:jc w:val="center"/>
              <w:rPr>
                <w:b/>
                <w:bCs/>
                <w:color w:val="000000"/>
                <w:kern w:val="0"/>
                <w:sz w:val="20"/>
                <w:szCs w:val="20"/>
              </w:rPr>
            </w:pPr>
          </w:p>
        </w:tc>
        <w:tc>
          <w:tcPr>
            <w:tcW w:w="746" w:type="dxa"/>
            <w:tcBorders>
              <w:top w:val="single" w:sz="4" w:space="0" w:color="auto"/>
              <w:left w:val="single" w:sz="4" w:space="0" w:color="auto"/>
              <w:bottom w:val="single" w:sz="4" w:space="0" w:color="auto"/>
              <w:right w:val="single" w:sz="4" w:space="0" w:color="auto"/>
            </w:tcBorders>
          </w:tcPr>
          <w:p w:rsidR="0048307F" w:rsidRPr="009312F2" w:rsidRDefault="0048307F" w:rsidP="00AA6F6A">
            <w:pPr>
              <w:jc w:val="center"/>
              <w:rPr>
                <w:b/>
                <w:bCs/>
                <w:color w:val="000000"/>
                <w:kern w:val="0"/>
                <w:sz w:val="20"/>
                <w:szCs w:val="20"/>
              </w:rPr>
            </w:pPr>
          </w:p>
        </w:tc>
      </w:tr>
    </w:tbl>
    <w:p w:rsidR="0048307F" w:rsidRDefault="0048307F" w:rsidP="0048307F">
      <w:pPr>
        <w:rPr>
          <w:color w:val="000000"/>
          <w:sz w:val="24"/>
          <w:szCs w:val="24"/>
        </w:rPr>
      </w:pPr>
      <w:r>
        <w:rPr>
          <w:rFonts w:hint="eastAsia"/>
          <w:color w:val="000000"/>
          <w:sz w:val="24"/>
          <w:szCs w:val="24"/>
        </w:rPr>
        <w:t>说明：</w:t>
      </w:r>
    </w:p>
    <w:p w:rsidR="0048307F" w:rsidRDefault="0048307F" w:rsidP="0048307F">
      <w:pPr>
        <w:spacing w:line="240" w:lineRule="exact"/>
        <w:rPr>
          <w:rFonts w:ascii="仿宋_GB2312"/>
          <w:color w:val="000000"/>
          <w:szCs w:val="21"/>
        </w:rPr>
      </w:pPr>
      <w:r>
        <w:rPr>
          <w:rFonts w:ascii="仿宋_GB2312" w:hint="eastAsia"/>
          <w:color w:val="000000"/>
          <w:szCs w:val="21"/>
        </w:rPr>
        <w:t>（</w:t>
      </w:r>
      <w:r>
        <w:rPr>
          <w:rFonts w:ascii="仿宋_GB2312" w:hint="eastAsia"/>
          <w:color w:val="000000"/>
          <w:szCs w:val="21"/>
        </w:rPr>
        <w:t>1</w:t>
      </w:r>
      <w:r>
        <w:rPr>
          <w:rFonts w:ascii="仿宋_GB2312" w:hint="eastAsia"/>
          <w:color w:val="000000"/>
          <w:szCs w:val="21"/>
        </w:rPr>
        <w:t>）此表供面试小组成员打分使用，考生的最终面试成绩为去掉一个最高分和一个最低分后，取其余成员打分的平均分，</w:t>
      </w:r>
      <w:r>
        <w:rPr>
          <w:rFonts w:ascii="仿宋_GB2312"/>
          <w:color w:val="000000"/>
          <w:szCs w:val="21"/>
        </w:rPr>
        <w:t>再乘以</w:t>
      </w:r>
      <w:r>
        <w:rPr>
          <w:rFonts w:ascii="仿宋_GB2312" w:hint="eastAsia"/>
          <w:color w:val="000000"/>
          <w:szCs w:val="21"/>
        </w:rPr>
        <w:t>50</w:t>
      </w:r>
      <w:r>
        <w:rPr>
          <w:rFonts w:ascii="仿宋_GB2312"/>
          <w:color w:val="000000"/>
          <w:szCs w:val="21"/>
        </w:rPr>
        <w:t>%</w:t>
      </w:r>
      <w:r>
        <w:rPr>
          <w:rFonts w:ascii="仿宋_GB2312"/>
          <w:color w:val="000000"/>
          <w:szCs w:val="21"/>
        </w:rPr>
        <w:t>权重</w:t>
      </w:r>
      <w:r>
        <w:rPr>
          <w:rFonts w:ascii="仿宋_GB2312" w:hint="eastAsia"/>
          <w:color w:val="000000"/>
          <w:szCs w:val="21"/>
        </w:rPr>
        <w:t>。</w:t>
      </w:r>
    </w:p>
    <w:p w:rsidR="0048307F" w:rsidRDefault="0048307F" w:rsidP="0048307F">
      <w:pPr>
        <w:spacing w:line="240" w:lineRule="exact"/>
        <w:rPr>
          <w:rFonts w:ascii="仿宋_GB2312"/>
          <w:color w:val="000000"/>
          <w:szCs w:val="21"/>
        </w:rPr>
      </w:pPr>
      <w:r>
        <w:rPr>
          <w:rFonts w:ascii="仿宋_GB2312" w:hint="eastAsia"/>
          <w:color w:val="000000"/>
          <w:szCs w:val="21"/>
        </w:rPr>
        <w:t>（</w:t>
      </w:r>
      <w:r>
        <w:rPr>
          <w:rFonts w:ascii="仿宋_GB2312" w:hint="eastAsia"/>
          <w:color w:val="000000"/>
          <w:szCs w:val="21"/>
        </w:rPr>
        <w:t>2</w:t>
      </w:r>
      <w:r>
        <w:rPr>
          <w:rFonts w:ascii="仿宋_GB2312" w:hint="eastAsia"/>
          <w:color w:val="000000"/>
          <w:szCs w:val="21"/>
        </w:rPr>
        <w:t>）请客观评分。此表留存学院备查。</w:t>
      </w:r>
    </w:p>
    <w:p w:rsidR="0048307F" w:rsidRDefault="0048307F" w:rsidP="0048307F">
      <w:pPr>
        <w:spacing w:line="240" w:lineRule="exact"/>
        <w:rPr>
          <w:rFonts w:ascii="仿宋_GB2312"/>
          <w:color w:val="000000"/>
          <w:szCs w:val="21"/>
        </w:rPr>
      </w:pPr>
    </w:p>
    <w:p w:rsidR="00993B44" w:rsidRPr="00365A39" w:rsidRDefault="0048307F" w:rsidP="0048307F">
      <w:pPr>
        <w:widowControl/>
        <w:shd w:val="clear" w:color="auto" w:fill="FFFFFF" w:themeFill="background1"/>
        <w:spacing w:line="360" w:lineRule="auto"/>
        <w:ind w:left="120" w:right="440"/>
        <w:jc w:val="right"/>
        <w:rPr>
          <w:rFonts w:ascii="仿宋" w:eastAsia="仿宋" w:hAnsi="仿宋" w:cs="Times New Roman"/>
          <w:kern w:val="0"/>
          <w:sz w:val="32"/>
          <w:szCs w:val="32"/>
        </w:rPr>
      </w:pPr>
      <w:r>
        <w:rPr>
          <w:rFonts w:hint="eastAsia"/>
          <w:bCs/>
          <w:color w:val="000000"/>
          <w:sz w:val="24"/>
          <w:szCs w:val="24"/>
        </w:rPr>
        <w:t>面试专家签名：</w:t>
      </w:r>
      <w:r>
        <w:rPr>
          <w:bCs/>
          <w:color w:val="000000"/>
          <w:sz w:val="24"/>
          <w:szCs w:val="24"/>
          <w:u w:val="single"/>
        </w:rPr>
        <w:t xml:space="preserve">               </w:t>
      </w:r>
      <w:r>
        <w:rPr>
          <w:rFonts w:hint="eastAsia"/>
          <w:bCs/>
          <w:color w:val="000000"/>
          <w:sz w:val="24"/>
          <w:szCs w:val="24"/>
          <w:u w:val="single"/>
        </w:rPr>
        <w:t xml:space="preserve">                                           </w:t>
      </w:r>
      <w:r>
        <w:rPr>
          <w:bCs/>
          <w:color w:val="000000"/>
          <w:sz w:val="24"/>
          <w:szCs w:val="24"/>
          <w:u w:val="single"/>
        </w:rPr>
        <w:t xml:space="preserve"> </w:t>
      </w:r>
    </w:p>
    <w:sectPr w:rsidR="00993B44" w:rsidRPr="00365A39" w:rsidSect="00D03207">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36C4" w:rsidRDefault="00F236C4" w:rsidP="00EA7BD4">
      <w:r>
        <w:separator/>
      </w:r>
    </w:p>
  </w:endnote>
  <w:endnote w:type="continuationSeparator" w:id="0">
    <w:p w:rsidR="00F236C4" w:rsidRDefault="00F236C4" w:rsidP="00EA7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36C4" w:rsidRDefault="00F236C4" w:rsidP="00EA7BD4">
      <w:r>
        <w:separator/>
      </w:r>
    </w:p>
  </w:footnote>
  <w:footnote w:type="continuationSeparator" w:id="0">
    <w:p w:rsidR="00F236C4" w:rsidRDefault="00F236C4" w:rsidP="00EA7B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E16"/>
    <w:rsid w:val="00002F63"/>
    <w:rsid w:val="00010DAE"/>
    <w:rsid w:val="00011E37"/>
    <w:rsid w:val="0002118D"/>
    <w:rsid w:val="00021360"/>
    <w:rsid w:val="00024B6A"/>
    <w:rsid w:val="00025C12"/>
    <w:rsid w:val="0002673A"/>
    <w:rsid w:val="000268AC"/>
    <w:rsid w:val="000271D3"/>
    <w:rsid w:val="000308AD"/>
    <w:rsid w:val="00043CC8"/>
    <w:rsid w:val="000456A9"/>
    <w:rsid w:val="000458C8"/>
    <w:rsid w:val="0004780E"/>
    <w:rsid w:val="00062F5F"/>
    <w:rsid w:val="00075931"/>
    <w:rsid w:val="0008147A"/>
    <w:rsid w:val="000827EF"/>
    <w:rsid w:val="00086949"/>
    <w:rsid w:val="00087836"/>
    <w:rsid w:val="00094A0C"/>
    <w:rsid w:val="00096F76"/>
    <w:rsid w:val="000A397B"/>
    <w:rsid w:val="000A7028"/>
    <w:rsid w:val="000A7DD6"/>
    <w:rsid w:val="000B19F0"/>
    <w:rsid w:val="000B1F34"/>
    <w:rsid w:val="000C0D53"/>
    <w:rsid w:val="000C1A7D"/>
    <w:rsid w:val="000C2A8C"/>
    <w:rsid w:val="000D3AD5"/>
    <w:rsid w:val="000D49C8"/>
    <w:rsid w:val="000D49DD"/>
    <w:rsid w:val="000D5E0D"/>
    <w:rsid w:val="000E3B23"/>
    <w:rsid w:val="000E72A3"/>
    <w:rsid w:val="000F1D0E"/>
    <w:rsid w:val="000F66FF"/>
    <w:rsid w:val="00103A4B"/>
    <w:rsid w:val="00110908"/>
    <w:rsid w:val="00112F30"/>
    <w:rsid w:val="00113539"/>
    <w:rsid w:val="00113D3E"/>
    <w:rsid w:val="00116ABD"/>
    <w:rsid w:val="00121F90"/>
    <w:rsid w:val="00122F62"/>
    <w:rsid w:val="001269B2"/>
    <w:rsid w:val="001302D0"/>
    <w:rsid w:val="00140DF3"/>
    <w:rsid w:val="00143FD6"/>
    <w:rsid w:val="001450CC"/>
    <w:rsid w:val="0015290E"/>
    <w:rsid w:val="00155411"/>
    <w:rsid w:val="00161430"/>
    <w:rsid w:val="00164628"/>
    <w:rsid w:val="00164730"/>
    <w:rsid w:val="00171B97"/>
    <w:rsid w:val="00177072"/>
    <w:rsid w:val="00185B4E"/>
    <w:rsid w:val="0019132E"/>
    <w:rsid w:val="00192D0A"/>
    <w:rsid w:val="00193A56"/>
    <w:rsid w:val="001960D6"/>
    <w:rsid w:val="00196519"/>
    <w:rsid w:val="00196AFE"/>
    <w:rsid w:val="001A4403"/>
    <w:rsid w:val="001B11AD"/>
    <w:rsid w:val="001B57C4"/>
    <w:rsid w:val="001C0C2A"/>
    <w:rsid w:val="001C2CD5"/>
    <w:rsid w:val="001D3C3B"/>
    <w:rsid w:val="001D502D"/>
    <w:rsid w:val="001D741D"/>
    <w:rsid w:val="001F0B48"/>
    <w:rsid w:val="001F3CC5"/>
    <w:rsid w:val="001F5191"/>
    <w:rsid w:val="001F5C52"/>
    <w:rsid w:val="002118F3"/>
    <w:rsid w:val="00212FAF"/>
    <w:rsid w:val="00227330"/>
    <w:rsid w:val="00232E24"/>
    <w:rsid w:val="00235CB9"/>
    <w:rsid w:val="00236ECF"/>
    <w:rsid w:val="002419F9"/>
    <w:rsid w:val="002466F9"/>
    <w:rsid w:val="002507AB"/>
    <w:rsid w:val="00254E58"/>
    <w:rsid w:val="00275C39"/>
    <w:rsid w:val="002911A4"/>
    <w:rsid w:val="00296991"/>
    <w:rsid w:val="002A1C3D"/>
    <w:rsid w:val="002A2D25"/>
    <w:rsid w:val="002B005D"/>
    <w:rsid w:val="002B0552"/>
    <w:rsid w:val="002B352C"/>
    <w:rsid w:val="002C1101"/>
    <w:rsid w:val="002C6774"/>
    <w:rsid w:val="002D04AF"/>
    <w:rsid w:val="002D3466"/>
    <w:rsid w:val="002D445E"/>
    <w:rsid w:val="002D705F"/>
    <w:rsid w:val="002E26D4"/>
    <w:rsid w:val="002E3D0A"/>
    <w:rsid w:val="002E4FA1"/>
    <w:rsid w:val="002F3F47"/>
    <w:rsid w:val="00303A07"/>
    <w:rsid w:val="003048C7"/>
    <w:rsid w:val="00316F5B"/>
    <w:rsid w:val="00323ADA"/>
    <w:rsid w:val="003332AF"/>
    <w:rsid w:val="00335D7F"/>
    <w:rsid w:val="0033792E"/>
    <w:rsid w:val="00364D33"/>
    <w:rsid w:val="00365A39"/>
    <w:rsid w:val="00370AE5"/>
    <w:rsid w:val="00371119"/>
    <w:rsid w:val="003766A2"/>
    <w:rsid w:val="003808FF"/>
    <w:rsid w:val="00383BF7"/>
    <w:rsid w:val="00383F34"/>
    <w:rsid w:val="00387397"/>
    <w:rsid w:val="003930E6"/>
    <w:rsid w:val="00396D57"/>
    <w:rsid w:val="003A53A8"/>
    <w:rsid w:val="003A6DD1"/>
    <w:rsid w:val="003B1851"/>
    <w:rsid w:val="003B5E3C"/>
    <w:rsid w:val="003B7237"/>
    <w:rsid w:val="003C0CB2"/>
    <w:rsid w:val="003C4320"/>
    <w:rsid w:val="003D13E3"/>
    <w:rsid w:val="003D37D5"/>
    <w:rsid w:val="003D39CF"/>
    <w:rsid w:val="003D45A2"/>
    <w:rsid w:val="003D6ACC"/>
    <w:rsid w:val="003D7CD1"/>
    <w:rsid w:val="003E55FD"/>
    <w:rsid w:val="003E7D4E"/>
    <w:rsid w:val="00401048"/>
    <w:rsid w:val="004022D8"/>
    <w:rsid w:val="00403A9C"/>
    <w:rsid w:val="004121EF"/>
    <w:rsid w:val="00422033"/>
    <w:rsid w:val="00422AF3"/>
    <w:rsid w:val="00432787"/>
    <w:rsid w:val="00436CBA"/>
    <w:rsid w:val="00455891"/>
    <w:rsid w:val="00455D97"/>
    <w:rsid w:val="00464C45"/>
    <w:rsid w:val="00465231"/>
    <w:rsid w:val="00465ABC"/>
    <w:rsid w:val="00470FAD"/>
    <w:rsid w:val="00472C85"/>
    <w:rsid w:val="00481D63"/>
    <w:rsid w:val="0048307F"/>
    <w:rsid w:val="0048726A"/>
    <w:rsid w:val="00495591"/>
    <w:rsid w:val="004A0A13"/>
    <w:rsid w:val="004A23BC"/>
    <w:rsid w:val="004B3529"/>
    <w:rsid w:val="004B6261"/>
    <w:rsid w:val="004C4D1E"/>
    <w:rsid w:val="004C59BD"/>
    <w:rsid w:val="004D5E1B"/>
    <w:rsid w:val="004E2410"/>
    <w:rsid w:val="004E3F2D"/>
    <w:rsid w:val="004E7828"/>
    <w:rsid w:val="004F0328"/>
    <w:rsid w:val="004F43A7"/>
    <w:rsid w:val="004F5771"/>
    <w:rsid w:val="004F58B3"/>
    <w:rsid w:val="004F6597"/>
    <w:rsid w:val="00505705"/>
    <w:rsid w:val="00512908"/>
    <w:rsid w:val="00513810"/>
    <w:rsid w:val="00523FF7"/>
    <w:rsid w:val="0054346C"/>
    <w:rsid w:val="0055264D"/>
    <w:rsid w:val="00556C60"/>
    <w:rsid w:val="005614D8"/>
    <w:rsid w:val="0056623A"/>
    <w:rsid w:val="0057137E"/>
    <w:rsid w:val="00571EBE"/>
    <w:rsid w:val="00574E26"/>
    <w:rsid w:val="00582360"/>
    <w:rsid w:val="00582785"/>
    <w:rsid w:val="00583B64"/>
    <w:rsid w:val="005920BF"/>
    <w:rsid w:val="00594833"/>
    <w:rsid w:val="005A07B1"/>
    <w:rsid w:val="005A0CDE"/>
    <w:rsid w:val="005A2277"/>
    <w:rsid w:val="005A471C"/>
    <w:rsid w:val="005A4FCE"/>
    <w:rsid w:val="005A6C13"/>
    <w:rsid w:val="005B5A94"/>
    <w:rsid w:val="005C0C09"/>
    <w:rsid w:val="005C1EE8"/>
    <w:rsid w:val="005C254C"/>
    <w:rsid w:val="005C4F2F"/>
    <w:rsid w:val="005C5CC3"/>
    <w:rsid w:val="005E18A5"/>
    <w:rsid w:val="00603D31"/>
    <w:rsid w:val="00605CEB"/>
    <w:rsid w:val="00606830"/>
    <w:rsid w:val="00606CE7"/>
    <w:rsid w:val="006168A2"/>
    <w:rsid w:val="00620C65"/>
    <w:rsid w:val="0062163F"/>
    <w:rsid w:val="0062212A"/>
    <w:rsid w:val="00625226"/>
    <w:rsid w:val="00632DEA"/>
    <w:rsid w:val="0063470B"/>
    <w:rsid w:val="00635B51"/>
    <w:rsid w:val="0064153E"/>
    <w:rsid w:val="00655ED4"/>
    <w:rsid w:val="00665433"/>
    <w:rsid w:val="0066647F"/>
    <w:rsid w:val="00666EE4"/>
    <w:rsid w:val="006723B0"/>
    <w:rsid w:val="006753BC"/>
    <w:rsid w:val="00681391"/>
    <w:rsid w:val="00684F60"/>
    <w:rsid w:val="00686461"/>
    <w:rsid w:val="00691CEA"/>
    <w:rsid w:val="00695518"/>
    <w:rsid w:val="006A5C1A"/>
    <w:rsid w:val="006C13D6"/>
    <w:rsid w:val="006C181F"/>
    <w:rsid w:val="006C5884"/>
    <w:rsid w:val="006C73EC"/>
    <w:rsid w:val="006D3DAA"/>
    <w:rsid w:val="006E2A06"/>
    <w:rsid w:val="006E5481"/>
    <w:rsid w:val="006E7518"/>
    <w:rsid w:val="006F2A5A"/>
    <w:rsid w:val="006F4AD1"/>
    <w:rsid w:val="006F64D7"/>
    <w:rsid w:val="007009BC"/>
    <w:rsid w:val="0071062B"/>
    <w:rsid w:val="00712D98"/>
    <w:rsid w:val="007156C6"/>
    <w:rsid w:val="00715741"/>
    <w:rsid w:val="00717EA2"/>
    <w:rsid w:val="00723B4F"/>
    <w:rsid w:val="0072594B"/>
    <w:rsid w:val="00732794"/>
    <w:rsid w:val="00740647"/>
    <w:rsid w:val="00743193"/>
    <w:rsid w:val="00750B54"/>
    <w:rsid w:val="00754A00"/>
    <w:rsid w:val="00755404"/>
    <w:rsid w:val="0075731C"/>
    <w:rsid w:val="00757BEC"/>
    <w:rsid w:val="00757C08"/>
    <w:rsid w:val="00773D3D"/>
    <w:rsid w:val="00777B9E"/>
    <w:rsid w:val="00780209"/>
    <w:rsid w:val="0078291D"/>
    <w:rsid w:val="0078555B"/>
    <w:rsid w:val="007A4245"/>
    <w:rsid w:val="007A6C91"/>
    <w:rsid w:val="007B1A6F"/>
    <w:rsid w:val="007B1BDB"/>
    <w:rsid w:val="007C0F52"/>
    <w:rsid w:val="007C354C"/>
    <w:rsid w:val="007C68F1"/>
    <w:rsid w:val="007C6D70"/>
    <w:rsid w:val="007D18C0"/>
    <w:rsid w:val="007D23C3"/>
    <w:rsid w:val="007D7E52"/>
    <w:rsid w:val="007E62D2"/>
    <w:rsid w:val="007F6E2A"/>
    <w:rsid w:val="00807E07"/>
    <w:rsid w:val="008114C8"/>
    <w:rsid w:val="0081601F"/>
    <w:rsid w:val="00816258"/>
    <w:rsid w:val="00821DD3"/>
    <w:rsid w:val="00823C50"/>
    <w:rsid w:val="00823EED"/>
    <w:rsid w:val="00824AD9"/>
    <w:rsid w:val="00825F15"/>
    <w:rsid w:val="00825F9B"/>
    <w:rsid w:val="0082656D"/>
    <w:rsid w:val="00841643"/>
    <w:rsid w:val="00841FD5"/>
    <w:rsid w:val="00852763"/>
    <w:rsid w:val="008613CA"/>
    <w:rsid w:val="008828C9"/>
    <w:rsid w:val="0089017F"/>
    <w:rsid w:val="0089077A"/>
    <w:rsid w:val="0089133D"/>
    <w:rsid w:val="008A06BE"/>
    <w:rsid w:val="008A180A"/>
    <w:rsid w:val="008A558D"/>
    <w:rsid w:val="008A5C7B"/>
    <w:rsid w:val="008B6003"/>
    <w:rsid w:val="008C4948"/>
    <w:rsid w:val="008E1C2E"/>
    <w:rsid w:val="008E7BA0"/>
    <w:rsid w:val="008F12CC"/>
    <w:rsid w:val="00903564"/>
    <w:rsid w:val="00904E15"/>
    <w:rsid w:val="00907E6D"/>
    <w:rsid w:val="00931883"/>
    <w:rsid w:val="009438B2"/>
    <w:rsid w:val="00950990"/>
    <w:rsid w:val="00962050"/>
    <w:rsid w:val="0096213D"/>
    <w:rsid w:val="009711EF"/>
    <w:rsid w:val="009804F4"/>
    <w:rsid w:val="0098318B"/>
    <w:rsid w:val="009832C2"/>
    <w:rsid w:val="00993B44"/>
    <w:rsid w:val="00995F8D"/>
    <w:rsid w:val="00997634"/>
    <w:rsid w:val="009A298A"/>
    <w:rsid w:val="009A4481"/>
    <w:rsid w:val="009A6DBF"/>
    <w:rsid w:val="009B1939"/>
    <w:rsid w:val="009B1D5E"/>
    <w:rsid w:val="009C3258"/>
    <w:rsid w:val="009C5CC3"/>
    <w:rsid w:val="009C76B8"/>
    <w:rsid w:val="009D3A0A"/>
    <w:rsid w:val="009D44A3"/>
    <w:rsid w:val="009D6F4A"/>
    <w:rsid w:val="009E4DAD"/>
    <w:rsid w:val="009F351A"/>
    <w:rsid w:val="00A06017"/>
    <w:rsid w:val="00A14C47"/>
    <w:rsid w:val="00A200B9"/>
    <w:rsid w:val="00A213D3"/>
    <w:rsid w:val="00A244BB"/>
    <w:rsid w:val="00A440DE"/>
    <w:rsid w:val="00A4498B"/>
    <w:rsid w:val="00A466FD"/>
    <w:rsid w:val="00A5496A"/>
    <w:rsid w:val="00A56032"/>
    <w:rsid w:val="00A56B4B"/>
    <w:rsid w:val="00A6077B"/>
    <w:rsid w:val="00A7145D"/>
    <w:rsid w:val="00A839F7"/>
    <w:rsid w:val="00A867AC"/>
    <w:rsid w:val="00A87131"/>
    <w:rsid w:val="00A96FFE"/>
    <w:rsid w:val="00AA1E1D"/>
    <w:rsid w:val="00AA6FF7"/>
    <w:rsid w:val="00AB3E41"/>
    <w:rsid w:val="00AB525B"/>
    <w:rsid w:val="00AB6E16"/>
    <w:rsid w:val="00AC46F4"/>
    <w:rsid w:val="00AC5C29"/>
    <w:rsid w:val="00AD4492"/>
    <w:rsid w:val="00AD44E3"/>
    <w:rsid w:val="00AD4D9D"/>
    <w:rsid w:val="00AE32DA"/>
    <w:rsid w:val="00AE37C3"/>
    <w:rsid w:val="00AE434C"/>
    <w:rsid w:val="00AE4EE5"/>
    <w:rsid w:val="00AF10F0"/>
    <w:rsid w:val="00AF261B"/>
    <w:rsid w:val="00AF3D47"/>
    <w:rsid w:val="00AF67F8"/>
    <w:rsid w:val="00AF6EB8"/>
    <w:rsid w:val="00AF7ED4"/>
    <w:rsid w:val="00B0096B"/>
    <w:rsid w:val="00B06021"/>
    <w:rsid w:val="00B11BEF"/>
    <w:rsid w:val="00B167F8"/>
    <w:rsid w:val="00B243F0"/>
    <w:rsid w:val="00B24E98"/>
    <w:rsid w:val="00B3331F"/>
    <w:rsid w:val="00B347B8"/>
    <w:rsid w:val="00B364B1"/>
    <w:rsid w:val="00B3679C"/>
    <w:rsid w:val="00B45870"/>
    <w:rsid w:val="00B60CD4"/>
    <w:rsid w:val="00B61DEA"/>
    <w:rsid w:val="00B66BF6"/>
    <w:rsid w:val="00B705CA"/>
    <w:rsid w:val="00B720DA"/>
    <w:rsid w:val="00B73AE0"/>
    <w:rsid w:val="00B80060"/>
    <w:rsid w:val="00B842D0"/>
    <w:rsid w:val="00B84DB6"/>
    <w:rsid w:val="00B92358"/>
    <w:rsid w:val="00B93245"/>
    <w:rsid w:val="00B9429F"/>
    <w:rsid w:val="00B95131"/>
    <w:rsid w:val="00BA2943"/>
    <w:rsid w:val="00BA419C"/>
    <w:rsid w:val="00BA747A"/>
    <w:rsid w:val="00BA7CF5"/>
    <w:rsid w:val="00BB2029"/>
    <w:rsid w:val="00BB7DFC"/>
    <w:rsid w:val="00BC02A5"/>
    <w:rsid w:val="00BC47B1"/>
    <w:rsid w:val="00BC4FB6"/>
    <w:rsid w:val="00BE29B9"/>
    <w:rsid w:val="00BE433D"/>
    <w:rsid w:val="00BE4674"/>
    <w:rsid w:val="00BE6722"/>
    <w:rsid w:val="00BE7641"/>
    <w:rsid w:val="00BF72CC"/>
    <w:rsid w:val="00C052AD"/>
    <w:rsid w:val="00C075EC"/>
    <w:rsid w:val="00C13124"/>
    <w:rsid w:val="00C17A2B"/>
    <w:rsid w:val="00C254BB"/>
    <w:rsid w:val="00C25A98"/>
    <w:rsid w:val="00C2745B"/>
    <w:rsid w:val="00C33059"/>
    <w:rsid w:val="00C376AA"/>
    <w:rsid w:val="00C50049"/>
    <w:rsid w:val="00C572C2"/>
    <w:rsid w:val="00C60215"/>
    <w:rsid w:val="00C60645"/>
    <w:rsid w:val="00C63A84"/>
    <w:rsid w:val="00C752D6"/>
    <w:rsid w:val="00C77D24"/>
    <w:rsid w:val="00C83D37"/>
    <w:rsid w:val="00C914AD"/>
    <w:rsid w:val="00C91678"/>
    <w:rsid w:val="00C979BF"/>
    <w:rsid w:val="00CA1AF6"/>
    <w:rsid w:val="00CA477E"/>
    <w:rsid w:val="00CA56A8"/>
    <w:rsid w:val="00CA7FE8"/>
    <w:rsid w:val="00CB2F87"/>
    <w:rsid w:val="00CB491F"/>
    <w:rsid w:val="00CB7689"/>
    <w:rsid w:val="00CC406A"/>
    <w:rsid w:val="00CD09F0"/>
    <w:rsid w:val="00CD2C84"/>
    <w:rsid w:val="00CD31B6"/>
    <w:rsid w:val="00CD42FD"/>
    <w:rsid w:val="00CD5D22"/>
    <w:rsid w:val="00CE196A"/>
    <w:rsid w:val="00CE473E"/>
    <w:rsid w:val="00CE6692"/>
    <w:rsid w:val="00CE6F80"/>
    <w:rsid w:val="00CF08BA"/>
    <w:rsid w:val="00CF13CD"/>
    <w:rsid w:val="00CF626E"/>
    <w:rsid w:val="00D00315"/>
    <w:rsid w:val="00D03207"/>
    <w:rsid w:val="00D1466F"/>
    <w:rsid w:val="00D15E86"/>
    <w:rsid w:val="00D16889"/>
    <w:rsid w:val="00D235EB"/>
    <w:rsid w:val="00D23A78"/>
    <w:rsid w:val="00D3008C"/>
    <w:rsid w:val="00D321E8"/>
    <w:rsid w:val="00D34881"/>
    <w:rsid w:val="00D44DB4"/>
    <w:rsid w:val="00D5139D"/>
    <w:rsid w:val="00D54E8F"/>
    <w:rsid w:val="00D562E6"/>
    <w:rsid w:val="00D60A05"/>
    <w:rsid w:val="00D620CA"/>
    <w:rsid w:val="00D67A1C"/>
    <w:rsid w:val="00D73658"/>
    <w:rsid w:val="00D830C0"/>
    <w:rsid w:val="00D83AE0"/>
    <w:rsid w:val="00D87CD2"/>
    <w:rsid w:val="00D903D8"/>
    <w:rsid w:val="00D933F8"/>
    <w:rsid w:val="00D93FF3"/>
    <w:rsid w:val="00D94947"/>
    <w:rsid w:val="00DA2792"/>
    <w:rsid w:val="00DA367B"/>
    <w:rsid w:val="00DA4D57"/>
    <w:rsid w:val="00DC05CB"/>
    <w:rsid w:val="00DC5054"/>
    <w:rsid w:val="00DD04DD"/>
    <w:rsid w:val="00DD7FB6"/>
    <w:rsid w:val="00DF55F2"/>
    <w:rsid w:val="00E010DC"/>
    <w:rsid w:val="00E02E27"/>
    <w:rsid w:val="00E0785F"/>
    <w:rsid w:val="00E20C85"/>
    <w:rsid w:val="00E35732"/>
    <w:rsid w:val="00E3695F"/>
    <w:rsid w:val="00E6164F"/>
    <w:rsid w:val="00E62B47"/>
    <w:rsid w:val="00E658C5"/>
    <w:rsid w:val="00E67098"/>
    <w:rsid w:val="00E67D55"/>
    <w:rsid w:val="00E7580E"/>
    <w:rsid w:val="00E93735"/>
    <w:rsid w:val="00EA7BD4"/>
    <w:rsid w:val="00EB6925"/>
    <w:rsid w:val="00EC7903"/>
    <w:rsid w:val="00ED18B4"/>
    <w:rsid w:val="00EE059D"/>
    <w:rsid w:val="00F04506"/>
    <w:rsid w:val="00F05B72"/>
    <w:rsid w:val="00F0668C"/>
    <w:rsid w:val="00F07243"/>
    <w:rsid w:val="00F1112F"/>
    <w:rsid w:val="00F117A6"/>
    <w:rsid w:val="00F139E4"/>
    <w:rsid w:val="00F236C4"/>
    <w:rsid w:val="00F354BA"/>
    <w:rsid w:val="00F36DA9"/>
    <w:rsid w:val="00F447F3"/>
    <w:rsid w:val="00F46799"/>
    <w:rsid w:val="00F62B72"/>
    <w:rsid w:val="00F6501B"/>
    <w:rsid w:val="00F65824"/>
    <w:rsid w:val="00F75B03"/>
    <w:rsid w:val="00F83090"/>
    <w:rsid w:val="00F830E3"/>
    <w:rsid w:val="00F937FB"/>
    <w:rsid w:val="00F9460A"/>
    <w:rsid w:val="00FA2347"/>
    <w:rsid w:val="00FA4972"/>
    <w:rsid w:val="00FA5ABE"/>
    <w:rsid w:val="00FA6C0D"/>
    <w:rsid w:val="00FB1E0D"/>
    <w:rsid w:val="00FB2619"/>
    <w:rsid w:val="00FB278C"/>
    <w:rsid w:val="00FC24FB"/>
    <w:rsid w:val="00FC350E"/>
    <w:rsid w:val="00FD4BB1"/>
    <w:rsid w:val="00FE3712"/>
    <w:rsid w:val="00FE5C95"/>
    <w:rsid w:val="00FF1BC1"/>
    <w:rsid w:val="00FF630B"/>
    <w:rsid w:val="00FF6B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3A0302F-773B-47EB-855D-DF6951D77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pvisitcount">
    <w:name w:val="wp_visitcount"/>
    <w:basedOn w:val="a0"/>
    <w:rsid w:val="00993B44"/>
  </w:style>
  <w:style w:type="character" w:customStyle="1" w:styleId="apple-converted-space">
    <w:name w:val="apple-converted-space"/>
    <w:basedOn w:val="a0"/>
    <w:rsid w:val="00993B44"/>
  </w:style>
  <w:style w:type="character" w:styleId="a3">
    <w:name w:val="Emphasis"/>
    <w:basedOn w:val="a0"/>
    <w:uiPriority w:val="20"/>
    <w:qFormat/>
    <w:rsid w:val="00993B44"/>
    <w:rPr>
      <w:i/>
      <w:iCs/>
    </w:rPr>
  </w:style>
  <w:style w:type="character" w:styleId="a4">
    <w:name w:val="Hyperlink"/>
    <w:basedOn w:val="a0"/>
    <w:uiPriority w:val="99"/>
    <w:semiHidden/>
    <w:unhideWhenUsed/>
    <w:rsid w:val="00993B44"/>
    <w:rPr>
      <w:color w:val="0000FF"/>
      <w:u w:val="single"/>
    </w:rPr>
  </w:style>
  <w:style w:type="paragraph" w:styleId="a5">
    <w:name w:val="Normal (Web)"/>
    <w:basedOn w:val="a"/>
    <w:uiPriority w:val="99"/>
    <w:semiHidden/>
    <w:unhideWhenUsed/>
    <w:rsid w:val="00993B44"/>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993B44"/>
    <w:rPr>
      <w:b/>
      <w:bCs/>
    </w:rPr>
  </w:style>
  <w:style w:type="paragraph" w:styleId="a7">
    <w:name w:val="header"/>
    <w:basedOn w:val="a"/>
    <w:link w:val="Char"/>
    <w:uiPriority w:val="99"/>
    <w:unhideWhenUsed/>
    <w:rsid w:val="00EA7B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EA7BD4"/>
    <w:rPr>
      <w:sz w:val="18"/>
      <w:szCs w:val="18"/>
    </w:rPr>
  </w:style>
  <w:style w:type="paragraph" w:styleId="a8">
    <w:name w:val="footer"/>
    <w:basedOn w:val="a"/>
    <w:link w:val="Char0"/>
    <w:uiPriority w:val="99"/>
    <w:unhideWhenUsed/>
    <w:rsid w:val="00EA7BD4"/>
    <w:pPr>
      <w:tabs>
        <w:tab w:val="center" w:pos="4153"/>
        <w:tab w:val="right" w:pos="8306"/>
      </w:tabs>
      <w:snapToGrid w:val="0"/>
      <w:jc w:val="left"/>
    </w:pPr>
    <w:rPr>
      <w:sz w:val="18"/>
      <w:szCs w:val="18"/>
    </w:rPr>
  </w:style>
  <w:style w:type="character" w:customStyle="1" w:styleId="Char0">
    <w:name w:val="页脚 Char"/>
    <w:basedOn w:val="a0"/>
    <w:link w:val="a8"/>
    <w:uiPriority w:val="99"/>
    <w:rsid w:val="00EA7BD4"/>
    <w:rPr>
      <w:sz w:val="18"/>
      <w:szCs w:val="18"/>
    </w:rPr>
  </w:style>
  <w:style w:type="paragraph" w:styleId="a9">
    <w:name w:val="List Paragraph"/>
    <w:basedOn w:val="a"/>
    <w:uiPriority w:val="34"/>
    <w:qFormat/>
    <w:rsid w:val="00E93735"/>
    <w:pPr>
      <w:ind w:firstLineChars="200" w:firstLine="420"/>
    </w:pPr>
  </w:style>
  <w:style w:type="table" w:styleId="aa">
    <w:name w:val="Table Grid"/>
    <w:basedOn w:val="a1"/>
    <w:rsid w:val="00841FD5"/>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Char1"/>
    <w:uiPriority w:val="99"/>
    <w:semiHidden/>
    <w:unhideWhenUsed/>
    <w:rsid w:val="002D705F"/>
    <w:rPr>
      <w:sz w:val="18"/>
      <w:szCs w:val="18"/>
    </w:rPr>
  </w:style>
  <w:style w:type="character" w:customStyle="1" w:styleId="Char1">
    <w:name w:val="批注框文本 Char"/>
    <w:basedOn w:val="a0"/>
    <w:link w:val="ab"/>
    <w:uiPriority w:val="99"/>
    <w:semiHidden/>
    <w:rsid w:val="002D705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9572364">
      <w:bodyDiv w:val="1"/>
      <w:marLeft w:val="0"/>
      <w:marRight w:val="0"/>
      <w:marTop w:val="0"/>
      <w:marBottom w:val="0"/>
      <w:divBdr>
        <w:top w:val="none" w:sz="0" w:space="0" w:color="auto"/>
        <w:left w:val="none" w:sz="0" w:space="0" w:color="auto"/>
        <w:bottom w:val="none" w:sz="0" w:space="0" w:color="auto"/>
        <w:right w:val="none" w:sz="0" w:space="0" w:color="auto"/>
      </w:divBdr>
      <w:divsChild>
        <w:div w:id="1306620998">
          <w:marLeft w:val="0"/>
          <w:marRight w:val="0"/>
          <w:marTop w:val="75"/>
          <w:marBottom w:val="75"/>
          <w:divBdr>
            <w:top w:val="none" w:sz="0" w:space="0" w:color="auto"/>
            <w:left w:val="none" w:sz="0" w:space="0" w:color="auto"/>
            <w:bottom w:val="none" w:sz="0" w:space="0" w:color="auto"/>
            <w:right w:val="none" w:sz="0" w:space="0" w:color="auto"/>
          </w:divBdr>
        </w:div>
        <w:div w:id="1193760720">
          <w:marLeft w:val="0"/>
          <w:marRight w:val="0"/>
          <w:marTop w:val="0"/>
          <w:marBottom w:val="0"/>
          <w:divBdr>
            <w:top w:val="none" w:sz="0" w:space="0" w:color="auto"/>
            <w:left w:val="none" w:sz="0" w:space="0" w:color="auto"/>
            <w:bottom w:val="none" w:sz="0" w:space="0" w:color="auto"/>
            <w:right w:val="none" w:sz="0" w:space="0" w:color="auto"/>
          </w:divBdr>
        </w:div>
        <w:div w:id="18432813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C798A-AEA7-4C3C-AF2C-113A8A4F9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586</Words>
  <Characters>3341</Characters>
  <Application>Microsoft Office Word</Application>
  <DocSecurity>0</DocSecurity>
  <Lines>27</Lines>
  <Paragraphs>7</Paragraphs>
  <ScaleCrop>false</ScaleCrop>
  <Company>Microsoft</Company>
  <LinksUpToDate>false</LinksUpToDate>
  <CharactersWithSpaces>3920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马驰飞</dc:creator>
  <cp:keywords/>
  <dc:description/>
  <cp:lastModifiedBy>谢丽</cp:lastModifiedBy>
  <cp:revision>2</cp:revision>
  <cp:lastPrinted>2019-09-06T08:29:00Z</cp:lastPrinted>
  <dcterms:created xsi:type="dcterms:W3CDTF">2019-09-09T03:31:00Z</dcterms:created>
  <dcterms:modified xsi:type="dcterms:W3CDTF">2019-09-09T03:31:00Z</dcterms:modified>
</cp:coreProperties>
</file>